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D63A1" w14:textId="77777777" w:rsidR="00E66F5D" w:rsidRPr="008F0143" w:rsidRDefault="00E66F5D" w:rsidP="00EA160C">
      <w:pPr>
        <w:pStyle w:val="KonuBal"/>
        <w:rPr>
          <w:rFonts w:ascii="Times New Roman" w:hAnsi="Times New Roman"/>
          <w:sz w:val="22"/>
          <w:szCs w:val="22"/>
        </w:rPr>
      </w:pPr>
    </w:p>
    <w:p w14:paraId="5F6525D0" w14:textId="77777777" w:rsidR="00E66F5D" w:rsidRPr="008F0143" w:rsidRDefault="00E66F5D" w:rsidP="00EA160C">
      <w:pPr>
        <w:pStyle w:val="KonuBal"/>
        <w:rPr>
          <w:rFonts w:ascii="Times New Roman" w:hAnsi="Times New Roman"/>
          <w:sz w:val="22"/>
          <w:szCs w:val="22"/>
        </w:rPr>
      </w:pPr>
    </w:p>
    <w:p w14:paraId="0D42289F" w14:textId="77777777" w:rsidR="00D55975" w:rsidRPr="008F0143" w:rsidRDefault="00D55975" w:rsidP="00EA160C">
      <w:pPr>
        <w:pStyle w:val="KonuBal"/>
        <w:spacing w:after="240"/>
        <w:rPr>
          <w:rFonts w:ascii="Times New Roman" w:hAnsi="Times New Roman"/>
          <w:color w:val="000000"/>
          <w:sz w:val="22"/>
          <w:szCs w:val="22"/>
          <w:lang w:val="en-US"/>
        </w:rPr>
      </w:pPr>
      <w:r w:rsidRPr="008F0143">
        <w:rPr>
          <w:rFonts w:ascii="Times New Roman" w:hAnsi="Times New Roman"/>
          <w:color w:val="000000"/>
          <w:sz w:val="22"/>
          <w:szCs w:val="22"/>
          <w:lang w:val="en-US"/>
        </w:rPr>
        <w:t>FACULTY OF MEDICINE</w:t>
      </w:r>
    </w:p>
    <w:p w14:paraId="3D71CAF3" w14:textId="41DAA2C7" w:rsidR="00FF5C4B" w:rsidRPr="008F0143" w:rsidRDefault="00D55975" w:rsidP="00EA160C">
      <w:pPr>
        <w:pStyle w:val="KonuBal"/>
        <w:spacing w:after="240"/>
        <w:rPr>
          <w:rFonts w:ascii="Times New Roman" w:hAnsi="Times New Roman"/>
          <w:color w:val="000000"/>
          <w:sz w:val="22"/>
          <w:szCs w:val="22"/>
          <w:lang w:val="en-US"/>
        </w:rPr>
      </w:pPr>
      <w:r w:rsidRPr="008F0143">
        <w:rPr>
          <w:rFonts w:ascii="Times New Roman" w:hAnsi="Times New Roman"/>
          <w:color w:val="000000"/>
          <w:sz w:val="22"/>
          <w:szCs w:val="22"/>
          <w:lang w:val="en-US"/>
        </w:rPr>
        <w:t>INTERNSHIP SCHEDULE</w:t>
      </w:r>
    </w:p>
    <w:p w14:paraId="51839F5F" w14:textId="77777777" w:rsidR="00FF5C4B" w:rsidRPr="008F0143" w:rsidRDefault="00FF5C4B" w:rsidP="00EA160C">
      <w:pPr>
        <w:jc w:val="center"/>
        <w:rPr>
          <w:b/>
          <w:sz w:val="22"/>
          <w:szCs w:val="22"/>
        </w:rPr>
      </w:pPr>
    </w:p>
    <w:tbl>
      <w:tblPr>
        <w:tblW w:w="10348" w:type="dxa"/>
        <w:tblInd w:w="-649" w:type="dxa"/>
        <w:tblBorders>
          <w:top w:val="single" w:sz="4" w:space="0" w:color="C0C0C0"/>
          <w:left w:val="single" w:sz="4" w:space="0" w:color="C0C0C0"/>
          <w:bottom w:val="single" w:sz="4" w:space="0" w:color="C0C0C0"/>
          <w:right w:val="single" w:sz="4" w:space="0" w:color="C0C0C0"/>
        </w:tblBorders>
        <w:tblCellMar>
          <w:top w:w="57" w:type="dxa"/>
          <w:left w:w="60" w:type="dxa"/>
          <w:bottom w:w="57" w:type="dxa"/>
          <w:right w:w="60" w:type="dxa"/>
        </w:tblCellMar>
        <w:tblLook w:val="0000" w:firstRow="0" w:lastRow="0" w:firstColumn="0" w:lastColumn="0" w:noHBand="0" w:noVBand="0"/>
      </w:tblPr>
      <w:tblGrid>
        <w:gridCol w:w="2477"/>
        <w:gridCol w:w="2761"/>
        <w:gridCol w:w="2417"/>
        <w:gridCol w:w="2693"/>
      </w:tblGrid>
      <w:tr w:rsidR="00FF5C4B" w:rsidRPr="008F0143" w14:paraId="716CB7EF" w14:textId="77777777" w:rsidTr="00E0372F">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14:paraId="4185EA36" w14:textId="16A8B4EF" w:rsidR="00FF5C4B" w:rsidRPr="008F0143" w:rsidRDefault="001D2FFD" w:rsidP="00EA160C">
            <w:pPr>
              <w:pStyle w:val="NormalWeb"/>
              <w:spacing w:before="0" w:beforeAutospacing="0" w:after="0" w:afterAutospacing="0"/>
              <w:ind w:left="180" w:right="252"/>
              <w:jc w:val="center"/>
              <w:rPr>
                <w:b/>
                <w:sz w:val="22"/>
                <w:szCs w:val="22"/>
              </w:rPr>
            </w:pPr>
            <w:r w:rsidRPr="008F0143">
              <w:rPr>
                <w:b/>
                <w:color w:val="000000" w:themeColor="text1"/>
                <w:sz w:val="22"/>
                <w:szCs w:val="22"/>
              </w:rPr>
              <w:t>Course Title</w:t>
            </w:r>
            <w:r w:rsidR="00C043FA" w:rsidRPr="008F0143">
              <w:rPr>
                <w:b/>
                <w:color w:val="000000" w:themeColor="text1"/>
                <w:sz w:val="22"/>
                <w:szCs w:val="22"/>
              </w:rPr>
              <w:t xml:space="preserve">: </w:t>
            </w:r>
            <w:r w:rsidR="00D55975" w:rsidRPr="008F0143">
              <w:rPr>
                <w:b/>
                <w:color w:val="000000" w:themeColor="text1"/>
                <w:sz w:val="22"/>
                <w:szCs w:val="22"/>
              </w:rPr>
              <w:t>PULMONARY DISEASES</w:t>
            </w:r>
          </w:p>
        </w:tc>
        <w:tc>
          <w:tcPr>
            <w:tcW w:w="2693" w:type="dxa"/>
            <w:tcBorders>
              <w:top w:val="single" w:sz="4" w:space="0" w:color="C0C0C0"/>
              <w:left w:val="single" w:sz="4" w:space="0" w:color="C0C0C0"/>
              <w:bottom w:val="single" w:sz="4" w:space="0" w:color="C0C0C0"/>
              <w:right w:val="single" w:sz="4" w:space="0" w:color="C0C0C0"/>
            </w:tcBorders>
            <w:vAlign w:val="center"/>
          </w:tcPr>
          <w:p w14:paraId="4976E645" w14:textId="54D1BD04" w:rsidR="00FF5C4B" w:rsidRPr="008F0143" w:rsidRDefault="001D2FFD" w:rsidP="00EA160C">
            <w:pPr>
              <w:pStyle w:val="NormalWeb"/>
              <w:spacing w:before="0" w:beforeAutospacing="0" w:after="0" w:afterAutospacing="0"/>
              <w:ind w:left="180" w:right="252"/>
              <w:rPr>
                <w:b/>
                <w:sz w:val="22"/>
                <w:szCs w:val="22"/>
              </w:rPr>
            </w:pPr>
            <w:r w:rsidRPr="008F0143">
              <w:rPr>
                <w:b/>
                <w:color w:val="000000" w:themeColor="text1"/>
                <w:sz w:val="22"/>
                <w:szCs w:val="22"/>
              </w:rPr>
              <w:t xml:space="preserve">Course Code: </w:t>
            </w:r>
            <w:r w:rsidR="00B552C3" w:rsidRPr="008F0143">
              <w:rPr>
                <w:b/>
                <w:color w:val="000000" w:themeColor="text1"/>
                <w:sz w:val="22"/>
                <w:szCs w:val="22"/>
              </w:rPr>
              <w:t>TIP</w:t>
            </w:r>
            <w:r w:rsidR="00A97029" w:rsidRPr="008F0143">
              <w:rPr>
                <w:b/>
                <w:color w:val="000000" w:themeColor="text1"/>
                <w:sz w:val="22"/>
                <w:szCs w:val="22"/>
              </w:rPr>
              <w:t>4</w:t>
            </w:r>
            <w:r w:rsidR="00D55975" w:rsidRPr="008F0143">
              <w:rPr>
                <w:b/>
                <w:color w:val="000000" w:themeColor="text1"/>
                <w:sz w:val="22"/>
                <w:szCs w:val="22"/>
              </w:rPr>
              <w:t>5</w:t>
            </w:r>
            <w:r w:rsidR="00A97029" w:rsidRPr="008F0143">
              <w:rPr>
                <w:b/>
                <w:color w:val="000000" w:themeColor="text1"/>
                <w:sz w:val="22"/>
                <w:szCs w:val="22"/>
              </w:rPr>
              <w:t>2</w:t>
            </w:r>
          </w:p>
        </w:tc>
      </w:tr>
      <w:tr w:rsidR="00FF5C4B" w:rsidRPr="008F0143" w14:paraId="5D1AB6DD" w14:textId="77777777" w:rsidTr="00E0372F">
        <w:trPr>
          <w:trHeight w:val="21"/>
        </w:trPr>
        <w:tc>
          <w:tcPr>
            <w:tcW w:w="2477" w:type="dxa"/>
            <w:tcBorders>
              <w:top w:val="single" w:sz="4" w:space="0" w:color="C0C0C0"/>
              <w:left w:val="single" w:sz="4" w:space="0" w:color="C0C0C0"/>
              <w:bottom w:val="single" w:sz="4" w:space="0" w:color="C0C0C0"/>
              <w:right w:val="single" w:sz="4" w:space="0" w:color="C0C0C0"/>
            </w:tcBorders>
            <w:vAlign w:val="center"/>
          </w:tcPr>
          <w:p w14:paraId="72D947FA" w14:textId="0A085DE6" w:rsidR="00FF5C4B" w:rsidRPr="008F0143" w:rsidRDefault="00FF5C4B" w:rsidP="00EA160C">
            <w:pPr>
              <w:pStyle w:val="NormalWeb"/>
              <w:spacing w:before="0" w:beforeAutospacing="0" w:after="0" w:afterAutospacing="0"/>
              <w:rPr>
                <w:sz w:val="22"/>
                <w:szCs w:val="22"/>
              </w:rPr>
            </w:pPr>
            <w:r w:rsidRPr="008F0143">
              <w:rPr>
                <w:b/>
                <w:color w:val="000000" w:themeColor="text1"/>
                <w:sz w:val="22"/>
                <w:szCs w:val="22"/>
              </w:rPr>
              <w:t>AKTS</w:t>
            </w:r>
            <w:r w:rsidR="00835E5E" w:rsidRPr="008F0143">
              <w:rPr>
                <w:b/>
                <w:color w:val="000000" w:themeColor="text1"/>
                <w:sz w:val="22"/>
                <w:szCs w:val="22"/>
              </w:rPr>
              <w:t>:</w:t>
            </w:r>
            <w:r w:rsidR="00D55975" w:rsidRPr="008F0143">
              <w:rPr>
                <w:b/>
                <w:color w:val="000000" w:themeColor="text1"/>
                <w:sz w:val="22"/>
                <w:szCs w:val="22"/>
              </w:rPr>
              <w:t>4</w:t>
            </w:r>
            <w:r w:rsidR="007D5EFC" w:rsidRPr="008F0143">
              <w:rPr>
                <w:b/>
                <w:color w:val="000000" w:themeColor="text1"/>
                <w:sz w:val="22"/>
                <w:szCs w:val="22"/>
              </w:rPr>
              <w:t xml:space="preserve"> KREDİ</w:t>
            </w:r>
            <w:r w:rsidR="00835E5E" w:rsidRPr="008F0143">
              <w:rPr>
                <w:b/>
                <w:color w:val="000000" w:themeColor="text1"/>
                <w:sz w:val="22"/>
                <w:szCs w:val="22"/>
              </w:rPr>
              <w:t>:</w:t>
            </w:r>
            <w:r w:rsidR="005F3C1A" w:rsidRPr="008F0143">
              <w:rPr>
                <w:b/>
                <w:color w:val="000000" w:themeColor="text1"/>
                <w:sz w:val="22"/>
                <w:szCs w:val="22"/>
              </w:rPr>
              <w:t>2</w:t>
            </w:r>
            <w:r w:rsidR="00D55975" w:rsidRPr="008F0143">
              <w:rPr>
                <w:b/>
                <w:color w:val="000000" w:themeColor="text1"/>
                <w:sz w:val="22"/>
                <w:szCs w:val="22"/>
              </w:rPr>
              <w:t>8</w:t>
            </w:r>
          </w:p>
        </w:tc>
        <w:tc>
          <w:tcPr>
            <w:tcW w:w="2761" w:type="dxa"/>
            <w:tcBorders>
              <w:top w:val="single" w:sz="4" w:space="0" w:color="C0C0C0"/>
              <w:left w:val="single" w:sz="4" w:space="0" w:color="C0C0C0"/>
              <w:bottom w:val="single" w:sz="4" w:space="0" w:color="C0C0C0"/>
              <w:right w:val="single" w:sz="4" w:space="0" w:color="C0C0C0"/>
            </w:tcBorders>
            <w:vAlign w:val="center"/>
          </w:tcPr>
          <w:p w14:paraId="14AB4147" w14:textId="7FD5D70B" w:rsidR="00FF5C4B" w:rsidRPr="008F0143" w:rsidRDefault="00D55975" w:rsidP="00EA160C">
            <w:pPr>
              <w:pStyle w:val="NormalWeb"/>
              <w:spacing w:before="0" w:beforeAutospacing="0" w:after="0" w:afterAutospacing="0"/>
              <w:jc w:val="center"/>
              <w:rPr>
                <w:sz w:val="22"/>
                <w:szCs w:val="22"/>
              </w:rPr>
            </w:pPr>
            <w:r w:rsidRPr="008F0143">
              <w:rPr>
                <w:color w:val="000000" w:themeColor="text1"/>
                <w:sz w:val="22"/>
                <w:szCs w:val="22"/>
              </w:rPr>
              <w:t>4</w:t>
            </w:r>
            <w:r w:rsidR="00634CE2" w:rsidRPr="008F0143">
              <w:rPr>
                <w:color w:val="000000" w:themeColor="text1"/>
                <w:sz w:val="22"/>
                <w:szCs w:val="22"/>
              </w:rPr>
              <w:t>th year</w:t>
            </w:r>
          </w:p>
        </w:tc>
        <w:tc>
          <w:tcPr>
            <w:tcW w:w="2417" w:type="dxa"/>
            <w:tcBorders>
              <w:top w:val="single" w:sz="4" w:space="0" w:color="C0C0C0"/>
              <w:left w:val="single" w:sz="4" w:space="0" w:color="C0C0C0"/>
              <w:bottom w:val="single" w:sz="4" w:space="0" w:color="C0C0C0"/>
              <w:right w:val="single" w:sz="4" w:space="0" w:color="C0C0C0"/>
            </w:tcBorders>
            <w:vAlign w:val="center"/>
          </w:tcPr>
          <w:tbl>
            <w:tblPr>
              <w:tblW w:w="0" w:type="auto"/>
              <w:tblBorders>
                <w:top w:val="nil"/>
                <w:left w:val="nil"/>
                <w:bottom w:val="nil"/>
                <w:right w:val="nil"/>
              </w:tblBorders>
              <w:tblLook w:val="0000" w:firstRow="0" w:lastRow="0" w:firstColumn="0" w:lastColumn="0" w:noHBand="0" w:noVBand="0"/>
            </w:tblPr>
            <w:tblGrid>
              <w:gridCol w:w="1524"/>
            </w:tblGrid>
            <w:tr w:rsidR="00634CE2" w:rsidRPr="008F0143" w14:paraId="11C68E8D" w14:textId="77777777">
              <w:trPr>
                <w:trHeight w:val="100"/>
              </w:trPr>
              <w:tc>
                <w:tcPr>
                  <w:tcW w:w="0" w:type="auto"/>
                </w:tcPr>
                <w:p w14:paraId="08F3F339" w14:textId="77777777" w:rsidR="00634CE2" w:rsidRPr="008F0143" w:rsidRDefault="00634CE2" w:rsidP="00EA160C">
                  <w:pPr>
                    <w:pStyle w:val="Default"/>
                    <w:rPr>
                      <w:sz w:val="22"/>
                      <w:szCs w:val="22"/>
                    </w:rPr>
                  </w:pPr>
                  <w:r w:rsidRPr="008F0143">
                    <w:rPr>
                      <w:sz w:val="22"/>
                      <w:szCs w:val="22"/>
                    </w:rPr>
                    <w:t xml:space="preserve">Undergraduate </w:t>
                  </w:r>
                </w:p>
              </w:tc>
            </w:tr>
          </w:tbl>
          <w:p w14:paraId="09577D96" w14:textId="77777777" w:rsidR="00FF5C4B" w:rsidRPr="008F0143" w:rsidRDefault="00FF5C4B" w:rsidP="00EA160C">
            <w:pPr>
              <w:pStyle w:val="NormalWeb"/>
              <w:spacing w:before="0" w:beforeAutospacing="0" w:after="0" w:afterAutospacing="0"/>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14:paraId="7C79861B" w14:textId="77777777" w:rsidR="00FF5C4B" w:rsidRPr="008F0143" w:rsidRDefault="00634CE2" w:rsidP="00EA160C">
            <w:pPr>
              <w:pStyle w:val="NormalWeb"/>
              <w:spacing w:before="0" w:beforeAutospacing="0" w:after="0" w:afterAutospacing="0"/>
              <w:jc w:val="center"/>
              <w:rPr>
                <w:sz w:val="22"/>
                <w:szCs w:val="22"/>
              </w:rPr>
            </w:pPr>
            <w:r w:rsidRPr="008F0143">
              <w:rPr>
                <w:color w:val="000000" w:themeColor="text1"/>
                <w:sz w:val="22"/>
                <w:szCs w:val="22"/>
                <w:lang w:val="en-US"/>
              </w:rPr>
              <w:t>Compulsory</w:t>
            </w:r>
          </w:p>
        </w:tc>
      </w:tr>
      <w:tr w:rsidR="00817EB6" w:rsidRPr="008F0143" w14:paraId="0765C8DA" w14:textId="77777777" w:rsidTr="00E0372F">
        <w:trPr>
          <w:trHeight w:val="21"/>
        </w:trPr>
        <w:tc>
          <w:tcPr>
            <w:tcW w:w="2477" w:type="dxa"/>
            <w:tcBorders>
              <w:top w:val="single" w:sz="4" w:space="0" w:color="C0C0C0"/>
              <w:left w:val="single" w:sz="4" w:space="0" w:color="C0C0C0"/>
              <w:bottom w:val="single" w:sz="4" w:space="0" w:color="C0C0C0"/>
              <w:right w:val="single" w:sz="4" w:space="0" w:color="C0C0C0"/>
            </w:tcBorders>
          </w:tcPr>
          <w:p w14:paraId="64E61C44" w14:textId="3E4A98D5" w:rsidR="00817EB6" w:rsidRPr="008F0143" w:rsidRDefault="004D04BB" w:rsidP="00EA160C">
            <w:pPr>
              <w:jc w:val="center"/>
              <w:rPr>
                <w:sz w:val="22"/>
                <w:szCs w:val="22"/>
              </w:rPr>
            </w:pPr>
            <w:r>
              <w:rPr>
                <w:color w:val="000000" w:themeColor="text1"/>
                <w:sz w:val="22"/>
                <w:szCs w:val="22"/>
              </w:rPr>
              <w:t>3</w:t>
            </w:r>
            <w:r w:rsidR="00634CE2" w:rsidRPr="008F0143">
              <w:rPr>
                <w:sz w:val="22"/>
                <w:szCs w:val="22"/>
              </w:rPr>
              <w:t xml:space="preserve"> week</w:t>
            </w:r>
          </w:p>
        </w:tc>
        <w:tc>
          <w:tcPr>
            <w:tcW w:w="5178" w:type="dxa"/>
            <w:gridSpan w:val="2"/>
            <w:tcBorders>
              <w:top w:val="single" w:sz="4" w:space="0" w:color="C0C0C0"/>
              <w:left w:val="single" w:sz="4" w:space="0" w:color="C0C0C0"/>
              <w:bottom w:val="single" w:sz="4" w:space="0" w:color="C0C0C0"/>
              <w:right w:val="single" w:sz="4" w:space="0" w:color="C0C0C0"/>
            </w:tcBorders>
          </w:tcPr>
          <w:tbl>
            <w:tblPr>
              <w:tblW w:w="0" w:type="auto"/>
              <w:tblBorders>
                <w:top w:val="nil"/>
                <w:left w:val="nil"/>
                <w:bottom w:val="nil"/>
                <w:right w:val="nil"/>
              </w:tblBorders>
              <w:tblLook w:val="0000" w:firstRow="0" w:lastRow="0" w:firstColumn="0" w:lastColumn="0" w:noHBand="0" w:noVBand="0"/>
            </w:tblPr>
            <w:tblGrid>
              <w:gridCol w:w="4038"/>
            </w:tblGrid>
            <w:tr w:rsidR="001D419E" w:rsidRPr="001D419E" w14:paraId="613F7708" w14:textId="77777777">
              <w:trPr>
                <w:trHeight w:val="100"/>
              </w:trPr>
              <w:tc>
                <w:tcPr>
                  <w:tcW w:w="0" w:type="auto"/>
                </w:tcPr>
                <w:p w14:paraId="6AD750B1" w14:textId="4F36BA67" w:rsidR="00634CE2" w:rsidRPr="001D419E" w:rsidRDefault="00634CE2" w:rsidP="00EA160C">
                  <w:pPr>
                    <w:pStyle w:val="Default"/>
                    <w:rPr>
                      <w:color w:val="auto"/>
                      <w:sz w:val="22"/>
                      <w:szCs w:val="22"/>
                    </w:rPr>
                  </w:pPr>
                  <w:r w:rsidRPr="001D419E">
                    <w:rPr>
                      <w:color w:val="auto"/>
                      <w:sz w:val="22"/>
                      <w:szCs w:val="22"/>
                    </w:rPr>
                    <w:t>Theoretical/ Lab</w:t>
                  </w:r>
                  <w:r w:rsidR="00E0372F" w:rsidRPr="001D419E">
                    <w:rPr>
                      <w:color w:val="auto"/>
                      <w:sz w:val="22"/>
                      <w:szCs w:val="22"/>
                    </w:rPr>
                    <w:t xml:space="preserve"> courses:</w:t>
                  </w:r>
                  <w:r w:rsidR="00C5288D" w:rsidRPr="001D419E">
                    <w:rPr>
                      <w:color w:val="auto"/>
                      <w:sz w:val="22"/>
                      <w:szCs w:val="22"/>
                    </w:rPr>
                    <w:t xml:space="preserve"> </w:t>
                  </w:r>
                  <w:r w:rsidR="00483FA9" w:rsidRPr="001D419E">
                    <w:rPr>
                      <w:color w:val="auto"/>
                    </w:rPr>
                    <w:t xml:space="preserve">21+91 </w:t>
                  </w:r>
                  <w:r w:rsidR="00A97029" w:rsidRPr="001D419E">
                    <w:rPr>
                      <w:color w:val="auto"/>
                      <w:sz w:val="22"/>
                      <w:szCs w:val="22"/>
                    </w:rPr>
                    <w:t>h</w:t>
                  </w:r>
                  <w:r w:rsidR="009A69A9" w:rsidRPr="001D419E">
                    <w:rPr>
                      <w:color w:val="auto"/>
                      <w:sz w:val="22"/>
                      <w:szCs w:val="22"/>
                    </w:rPr>
                    <w:t xml:space="preserve">/ </w:t>
                  </w:r>
                  <w:r w:rsidR="004D04BB">
                    <w:rPr>
                      <w:color w:val="auto"/>
                      <w:sz w:val="22"/>
                      <w:szCs w:val="22"/>
                    </w:rPr>
                    <w:t>3</w:t>
                  </w:r>
                  <w:bookmarkStart w:id="0" w:name="_GoBack"/>
                  <w:bookmarkEnd w:id="0"/>
                  <w:r w:rsidRPr="001D419E">
                    <w:rPr>
                      <w:color w:val="auto"/>
                      <w:sz w:val="22"/>
                      <w:szCs w:val="22"/>
                    </w:rPr>
                    <w:t xml:space="preserve"> week </w:t>
                  </w:r>
                </w:p>
              </w:tc>
            </w:tr>
          </w:tbl>
          <w:p w14:paraId="5AC65AED" w14:textId="77777777" w:rsidR="00835E5E" w:rsidRPr="001D419E" w:rsidRDefault="00835E5E" w:rsidP="00EA160C">
            <w:pPr>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tcPr>
          <w:p w14:paraId="069B1AF4" w14:textId="77777777" w:rsidR="00817EB6" w:rsidRPr="008F0143" w:rsidRDefault="00634CE2" w:rsidP="00EA160C">
            <w:pPr>
              <w:jc w:val="center"/>
              <w:rPr>
                <w:sz w:val="22"/>
                <w:szCs w:val="22"/>
              </w:rPr>
            </w:pPr>
            <w:r w:rsidRPr="008F0143">
              <w:rPr>
                <w:color w:val="000000" w:themeColor="text1"/>
                <w:sz w:val="22"/>
                <w:szCs w:val="22"/>
                <w:lang w:val="en-US"/>
              </w:rPr>
              <w:t>Turkish</w:t>
            </w:r>
          </w:p>
        </w:tc>
      </w:tr>
      <w:tr w:rsidR="00FF5C4B" w:rsidRPr="008F0143" w14:paraId="2CB18CE1" w14:textId="77777777" w:rsidTr="009D754A">
        <w:trPr>
          <w:trHeight w:val="1169"/>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14:paraId="05C55846" w14:textId="77777777" w:rsidR="0070081F" w:rsidRPr="001D419E" w:rsidRDefault="0070081F" w:rsidP="00EA160C">
            <w:pPr>
              <w:ind w:right="80"/>
              <w:jc w:val="center"/>
              <w:rPr>
                <w:rFonts w:eastAsia="Arial"/>
                <w:b/>
                <w:sz w:val="22"/>
                <w:szCs w:val="22"/>
              </w:rPr>
            </w:pPr>
          </w:p>
          <w:p w14:paraId="66D70E3D" w14:textId="705A3FC6" w:rsidR="009D754A" w:rsidRPr="001D419E" w:rsidRDefault="009D754A" w:rsidP="00EA160C">
            <w:pPr>
              <w:ind w:right="80"/>
              <w:jc w:val="center"/>
              <w:rPr>
                <w:rFonts w:eastAsia="Arial"/>
                <w:b/>
                <w:sz w:val="22"/>
                <w:szCs w:val="22"/>
              </w:rPr>
            </w:pPr>
            <w:r w:rsidRPr="001D419E">
              <w:rPr>
                <w:rFonts w:eastAsia="Arial"/>
                <w:b/>
                <w:sz w:val="22"/>
                <w:szCs w:val="22"/>
              </w:rPr>
              <w:t>CONTACT</w:t>
            </w:r>
          </w:p>
          <w:p w14:paraId="514D8FBB" w14:textId="77777777" w:rsidR="00A42D0B" w:rsidRPr="001D419E" w:rsidRDefault="00A42D0B" w:rsidP="00EA160C">
            <w:pPr>
              <w:ind w:right="80"/>
              <w:jc w:val="center"/>
              <w:rPr>
                <w:rFonts w:eastAsia="Arial"/>
                <w:b/>
                <w:sz w:val="22"/>
                <w:szCs w:val="22"/>
              </w:rPr>
            </w:pPr>
          </w:p>
          <w:p w14:paraId="041E5031" w14:textId="77777777" w:rsidR="0070081F" w:rsidRPr="001D419E" w:rsidRDefault="0070081F" w:rsidP="00EA160C">
            <w:pPr>
              <w:pStyle w:val="NormalWeb"/>
              <w:spacing w:before="0" w:beforeAutospacing="0" w:after="0" w:afterAutospacing="0"/>
              <w:ind w:left="180" w:right="252"/>
              <w:jc w:val="center"/>
              <w:rPr>
                <w:b/>
                <w:bCs/>
              </w:rPr>
            </w:pPr>
            <w:r w:rsidRPr="001D419E">
              <w:rPr>
                <w:b/>
                <w:bCs/>
              </w:rPr>
              <w:t>Prof. Dr. Mustafa Yaman</w:t>
            </w:r>
          </w:p>
          <w:p w14:paraId="19F72AF0" w14:textId="45A915FF" w:rsidR="0070081F" w:rsidRPr="001D419E" w:rsidRDefault="005E2C0E" w:rsidP="00EA160C">
            <w:pPr>
              <w:pStyle w:val="NormalWeb"/>
              <w:spacing w:before="0" w:beforeAutospacing="0" w:after="0" w:afterAutospacing="0"/>
              <w:ind w:left="180" w:right="252"/>
              <w:jc w:val="center"/>
              <w:rPr>
                <w:b/>
                <w:bCs/>
              </w:rPr>
            </w:pPr>
            <w:r w:rsidRPr="001D419E">
              <w:rPr>
                <w:b/>
              </w:rPr>
              <w:t xml:space="preserve">Assoc. Prof. Dr. </w:t>
            </w:r>
            <w:r w:rsidR="0070081F" w:rsidRPr="001D419E">
              <w:rPr>
                <w:b/>
                <w:bCs/>
              </w:rPr>
              <w:t>Nursel Dikmen</w:t>
            </w:r>
          </w:p>
          <w:p w14:paraId="3A370970" w14:textId="6A6C1769" w:rsidR="0070081F" w:rsidRPr="001D419E" w:rsidRDefault="005E2C0E" w:rsidP="00EA160C">
            <w:pPr>
              <w:pStyle w:val="NormalWeb"/>
              <w:spacing w:before="0" w:beforeAutospacing="0" w:after="0" w:afterAutospacing="0"/>
              <w:ind w:left="180" w:right="252"/>
              <w:jc w:val="center"/>
              <w:rPr>
                <w:b/>
                <w:bCs/>
              </w:rPr>
            </w:pPr>
            <w:r w:rsidRPr="001D419E">
              <w:rPr>
                <w:b/>
              </w:rPr>
              <w:t xml:space="preserve">Asst. Prof. Dr. </w:t>
            </w:r>
            <w:r w:rsidR="0070081F" w:rsidRPr="001D419E">
              <w:rPr>
                <w:b/>
                <w:bCs/>
              </w:rPr>
              <w:t>Gamze Türker</w:t>
            </w:r>
          </w:p>
          <w:p w14:paraId="6C71D5C4" w14:textId="62900F14" w:rsidR="0070081F" w:rsidRPr="001D419E" w:rsidRDefault="00DF72BC" w:rsidP="00EA160C">
            <w:pPr>
              <w:pStyle w:val="NormalWeb"/>
              <w:spacing w:before="0" w:beforeAutospacing="0" w:after="0" w:afterAutospacing="0"/>
              <w:ind w:left="180" w:right="252"/>
              <w:jc w:val="center"/>
              <w:rPr>
                <w:b/>
                <w:bCs/>
              </w:rPr>
            </w:pPr>
            <w:r w:rsidRPr="001D419E">
              <w:rPr>
                <w:b/>
              </w:rPr>
              <w:t xml:space="preserve">M.D. Specialist. </w:t>
            </w:r>
            <w:r w:rsidR="0070081F" w:rsidRPr="001D419E">
              <w:rPr>
                <w:b/>
                <w:bCs/>
              </w:rPr>
              <w:t>Hijran Mammadova</w:t>
            </w:r>
          </w:p>
          <w:p w14:paraId="634A1918" w14:textId="47383A7E" w:rsidR="00FF5C4B" w:rsidRPr="001D419E" w:rsidRDefault="00FF5C4B" w:rsidP="00EA160C">
            <w:pPr>
              <w:pStyle w:val="NormalWeb"/>
              <w:spacing w:before="0" w:beforeAutospacing="0" w:after="0" w:afterAutospacing="0"/>
              <w:ind w:left="180" w:right="252"/>
              <w:jc w:val="center"/>
              <w:rPr>
                <w:b/>
                <w:sz w:val="22"/>
                <w:szCs w:val="22"/>
              </w:rPr>
            </w:pPr>
          </w:p>
        </w:tc>
      </w:tr>
      <w:tr w:rsidR="00B552C3" w:rsidRPr="008F0143" w14:paraId="4093D7CA" w14:textId="77777777" w:rsidTr="00E0372F">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14:paraId="32766171" w14:textId="15404022" w:rsidR="00B4576D" w:rsidRPr="008F0143" w:rsidRDefault="009D754A" w:rsidP="00EA16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themeColor="text1"/>
                <w:sz w:val="22"/>
                <w:szCs w:val="22"/>
                <w:lang w:eastAsia="tr-TR"/>
              </w:rPr>
            </w:pPr>
            <w:r w:rsidRPr="008F0143">
              <w:rPr>
                <w:rFonts w:eastAsia="Times New Roman"/>
                <w:b/>
                <w:color w:val="000000" w:themeColor="text1"/>
                <w:sz w:val="22"/>
                <w:szCs w:val="22"/>
                <w:lang w:eastAsia="tr-TR"/>
              </w:rPr>
              <w:t>ELECTRONIC E-MAIL ADDRESS</w:t>
            </w:r>
          </w:p>
          <w:p w14:paraId="5CE90BAD" w14:textId="77777777" w:rsidR="00D55975" w:rsidRPr="008F0143" w:rsidRDefault="00D55975" w:rsidP="00EA16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color w:val="000000" w:themeColor="text1"/>
                <w:sz w:val="22"/>
                <w:szCs w:val="22"/>
                <w:lang w:eastAsia="tr-TR"/>
              </w:rPr>
            </w:pPr>
          </w:p>
          <w:p w14:paraId="42243737" w14:textId="02C10A64" w:rsidR="00B552C3" w:rsidRPr="008F0143" w:rsidRDefault="0070081F" w:rsidP="00EA16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bCs/>
                <w:color w:val="000000" w:themeColor="text1"/>
                <w:sz w:val="22"/>
                <w:szCs w:val="22"/>
                <w:lang w:eastAsia="tr-TR"/>
              </w:rPr>
            </w:pPr>
            <w:r>
              <w:rPr>
                <w:b/>
                <w:bCs/>
                <w:color w:val="000000" w:themeColor="text1"/>
                <w:sz w:val="22"/>
                <w:szCs w:val="22"/>
              </w:rPr>
              <w:t>nursel.dıkmen</w:t>
            </w:r>
            <w:hyperlink r:id="rId8" w:history="1">
              <w:r w:rsidR="00817EB6" w:rsidRPr="008F0143">
                <w:rPr>
                  <w:rFonts w:eastAsia="Times New Roman"/>
                  <w:b/>
                  <w:bCs/>
                  <w:color w:val="000000" w:themeColor="text1"/>
                  <w:sz w:val="22"/>
                  <w:szCs w:val="22"/>
                  <w:lang w:eastAsia="tr-TR"/>
                </w:rPr>
                <w:t>@yeniyuzyil.edu.tr</w:t>
              </w:r>
            </w:hyperlink>
          </w:p>
          <w:p w14:paraId="0284ED64" w14:textId="35881F44" w:rsidR="00D55975" w:rsidRPr="008F0143" w:rsidRDefault="00D55975" w:rsidP="00EA16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color w:val="000000" w:themeColor="text1"/>
                <w:sz w:val="22"/>
                <w:szCs w:val="22"/>
                <w:lang w:eastAsia="tr-TR"/>
              </w:rPr>
            </w:pPr>
          </w:p>
        </w:tc>
      </w:tr>
      <w:tr w:rsidR="00080280" w:rsidRPr="008F0143" w14:paraId="4ECC387A" w14:textId="77777777" w:rsidTr="00E0372F">
        <w:trPr>
          <w:trHeight w:val="378"/>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14:paraId="02CA3EA6" w14:textId="77777777" w:rsidR="00634CE2" w:rsidRPr="008F0143" w:rsidRDefault="00634CE2" w:rsidP="00EA160C">
            <w:pPr>
              <w:ind w:left="180" w:right="252"/>
              <w:jc w:val="center"/>
              <w:rPr>
                <w:rFonts w:eastAsia="Arial Unicode MS"/>
                <w:b/>
                <w:sz w:val="22"/>
                <w:szCs w:val="22"/>
                <w:lang w:val="en-US"/>
              </w:rPr>
            </w:pPr>
            <w:r w:rsidRPr="008F0143">
              <w:rPr>
                <w:rFonts w:eastAsia="Arial Unicode MS"/>
                <w:b/>
                <w:sz w:val="22"/>
                <w:szCs w:val="22"/>
                <w:lang w:val="en-US"/>
              </w:rPr>
              <w:t>Office Hours:  Monday 14:00-16:00</w:t>
            </w:r>
          </w:p>
          <w:p w14:paraId="23D21DC1" w14:textId="77777777" w:rsidR="00080280" w:rsidRPr="008F0143" w:rsidRDefault="00080280" w:rsidP="00EA160C">
            <w:pPr>
              <w:ind w:left="180" w:right="252"/>
              <w:jc w:val="center"/>
              <w:rPr>
                <w:b/>
                <w:bCs/>
                <w:sz w:val="22"/>
                <w:szCs w:val="22"/>
              </w:rPr>
            </w:pPr>
          </w:p>
        </w:tc>
      </w:tr>
      <w:tr w:rsidR="00FF5C4B" w:rsidRPr="008F0143" w14:paraId="61F865F8" w14:textId="77777777" w:rsidTr="00E0372F">
        <w:trPr>
          <w:trHeight w:val="21"/>
        </w:trPr>
        <w:tc>
          <w:tcPr>
            <w:tcW w:w="10348" w:type="dxa"/>
            <w:gridSpan w:val="4"/>
            <w:tcBorders>
              <w:top w:val="nil"/>
              <w:left w:val="nil"/>
              <w:bottom w:val="nil"/>
              <w:right w:val="nil"/>
            </w:tcBorders>
            <w:vAlign w:val="center"/>
          </w:tcPr>
          <w:p w14:paraId="0B9F761E" w14:textId="77777777" w:rsidR="00FF5C4B" w:rsidRPr="008F0143" w:rsidRDefault="00FF5C4B" w:rsidP="00EA160C">
            <w:pPr>
              <w:ind w:right="252"/>
              <w:rPr>
                <w:rFonts w:eastAsia="Arial Unicode MS"/>
                <w:b/>
                <w:sz w:val="22"/>
                <w:szCs w:val="22"/>
              </w:rPr>
            </w:pPr>
          </w:p>
          <w:p w14:paraId="7F830F8C" w14:textId="77777777" w:rsidR="0060690A" w:rsidRPr="008F0143" w:rsidRDefault="0060690A" w:rsidP="00EA160C">
            <w:pPr>
              <w:ind w:right="252"/>
              <w:rPr>
                <w:rFonts w:eastAsia="Arial Unicode MS"/>
                <w:b/>
                <w:sz w:val="22"/>
                <w:szCs w:val="22"/>
              </w:rPr>
            </w:pPr>
          </w:p>
        </w:tc>
      </w:tr>
    </w:tbl>
    <w:p w14:paraId="116CBB88" w14:textId="77777777" w:rsidR="00F42FDF" w:rsidRPr="008F0143" w:rsidRDefault="00F42FDF" w:rsidP="00EA160C">
      <w:pPr>
        <w:pStyle w:val="Default"/>
        <w:rPr>
          <w:sz w:val="22"/>
          <w:szCs w:val="22"/>
        </w:rPr>
      </w:pPr>
    </w:p>
    <w:p w14:paraId="574875E7" w14:textId="18654A8B" w:rsidR="00F42FDF" w:rsidRPr="008F0143" w:rsidRDefault="00F42FDF" w:rsidP="00EA160C">
      <w:pPr>
        <w:pStyle w:val="Default"/>
        <w:jc w:val="both"/>
        <w:rPr>
          <w:sz w:val="22"/>
          <w:szCs w:val="22"/>
        </w:rPr>
      </w:pPr>
      <w:r w:rsidRPr="008F0143">
        <w:rPr>
          <w:b/>
          <w:bCs/>
          <w:sz w:val="22"/>
          <w:szCs w:val="22"/>
        </w:rPr>
        <w:t>Course objectives</w:t>
      </w:r>
      <w:r w:rsidR="00D55975" w:rsidRPr="008F0143">
        <w:rPr>
          <w:b/>
          <w:bCs/>
          <w:sz w:val="22"/>
          <w:szCs w:val="22"/>
        </w:rPr>
        <w:t>:</w:t>
      </w:r>
      <w:r w:rsidRPr="008F0143">
        <w:rPr>
          <w:b/>
          <w:bCs/>
          <w:sz w:val="22"/>
          <w:szCs w:val="22"/>
        </w:rPr>
        <w:t xml:space="preserve"> </w:t>
      </w:r>
      <w:r w:rsidR="001B4AAF" w:rsidRPr="008F0143">
        <w:rPr>
          <w:sz w:val="22"/>
          <w:szCs w:val="22"/>
        </w:rPr>
        <w:t>It is aimed to transfer and adopt the information about the diseases and diagnosis methods that the student should know in medical daily practice, targeting learning outcomes. It is aimed to understand the importance of respiratory system diseases, which are common in the society, together with emergencies related to chest diseases. It is aimed to make a correct differential diagnosis in respiratory system diseases.</w:t>
      </w:r>
    </w:p>
    <w:p w14:paraId="4580D243" w14:textId="77777777" w:rsidR="00D55975" w:rsidRPr="008F0143" w:rsidRDefault="00D55975" w:rsidP="00EA160C">
      <w:pPr>
        <w:pStyle w:val="Default"/>
        <w:rPr>
          <w:b/>
          <w:bCs/>
          <w:sz w:val="22"/>
          <w:szCs w:val="22"/>
        </w:rPr>
      </w:pPr>
    </w:p>
    <w:p w14:paraId="11E00E1D" w14:textId="3C37314C" w:rsidR="00F42FDF" w:rsidRPr="008F0143" w:rsidRDefault="00F42FDF" w:rsidP="00EA160C">
      <w:pPr>
        <w:pStyle w:val="Default"/>
        <w:rPr>
          <w:sz w:val="22"/>
          <w:szCs w:val="22"/>
        </w:rPr>
      </w:pPr>
      <w:r w:rsidRPr="008F0143">
        <w:rPr>
          <w:b/>
          <w:bCs/>
          <w:sz w:val="22"/>
          <w:szCs w:val="22"/>
        </w:rPr>
        <w:t>Learning Outcomes and Sub-Skills</w:t>
      </w:r>
      <w:r w:rsidR="00D55975" w:rsidRPr="008F0143">
        <w:rPr>
          <w:b/>
          <w:bCs/>
          <w:sz w:val="22"/>
          <w:szCs w:val="22"/>
        </w:rPr>
        <w:t>:</w:t>
      </w:r>
      <w:r w:rsidRPr="008F0143">
        <w:rPr>
          <w:b/>
          <w:bCs/>
          <w:sz w:val="22"/>
          <w:szCs w:val="22"/>
        </w:rPr>
        <w:t xml:space="preserve"> </w:t>
      </w:r>
    </w:p>
    <w:p w14:paraId="5B8A374A" w14:textId="77777777" w:rsidR="00F42FDF" w:rsidRPr="008F0143" w:rsidRDefault="00F42FDF" w:rsidP="00EA160C">
      <w:pPr>
        <w:pStyle w:val="Default"/>
        <w:rPr>
          <w:sz w:val="22"/>
          <w:szCs w:val="22"/>
        </w:rPr>
      </w:pPr>
      <w:r w:rsidRPr="008F0143">
        <w:rPr>
          <w:sz w:val="22"/>
          <w:szCs w:val="22"/>
        </w:rPr>
        <w:t xml:space="preserve">Students successful on this course, </w:t>
      </w:r>
    </w:p>
    <w:p w14:paraId="6077FA08" w14:textId="77777777" w:rsidR="001E7D3F" w:rsidRPr="008F0143" w:rsidRDefault="00F42FDF" w:rsidP="00EA160C">
      <w:pPr>
        <w:pStyle w:val="Default"/>
        <w:spacing w:after="21"/>
        <w:rPr>
          <w:sz w:val="22"/>
          <w:szCs w:val="22"/>
        </w:rPr>
      </w:pPr>
      <w:r w:rsidRPr="008F0143">
        <w:rPr>
          <w:sz w:val="22"/>
          <w:szCs w:val="22"/>
        </w:rPr>
        <w:t xml:space="preserve">1. Comprehend the basic </w:t>
      </w:r>
      <w:r w:rsidR="001E7D3F" w:rsidRPr="008F0143">
        <w:rPr>
          <w:sz w:val="22"/>
          <w:szCs w:val="22"/>
        </w:rPr>
        <w:t>syptoms that will help to make differential diagnosis of pulmonary diseases</w:t>
      </w:r>
    </w:p>
    <w:p w14:paraId="75BFF12D" w14:textId="77777777" w:rsidR="00F42FDF" w:rsidRPr="008F0143" w:rsidRDefault="00F42FDF" w:rsidP="00EA160C">
      <w:pPr>
        <w:pStyle w:val="Default"/>
        <w:spacing w:after="21"/>
        <w:rPr>
          <w:sz w:val="22"/>
          <w:szCs w:val="22"/>
        </w:rPr>
      </w:pPr>
      <w:r w:rsidRPr="008F0143">
        <w:rPr>
          <w:sz w:val="22"/>
          <w:szCs w:val="22"/>
        </w:rPr>
        <w:t>2. Learn the s</w:t>
      </w:r>
      <w:r w:rsidR="001E7D3F" w:rsidRPr="008F0143">
        <w:rPr>
          <w:sz w:val="22"/>
          <w:szCs w:val="22"/>
        </w:rPr>
        <w:t>ignificance and special featurus of chest x-ray and other raiologcal modalities used in pulmonary medicine.</w:t>
      </w:r>
      <w:r w:rsidRPr="008F0143">
        <w:rPr>
          <w:sz w:val="22"/>
          <w:szCs w:val="22"/>
        </w:rPr>
        <w:t xml:space="preserve">, </w:t>
      </w:r>
    </w:p>
    <w:p w14:paraId="5F94373E" w14:textId="77777777" w:rsidR="00F42FDF" w:rsidRPr="008F0143" w:rsidRDefault="001E7D3F" w:rsidP="00EA160C">
      <w:pPr>
        <w:pStyle w:val="Default"/>
        <w:spacing w:after="21"/>
        <w:rPr>
          <w:sz w:val="22"/>
          <w:szCs w:val="22"/>
        </w:rPr>
      </w:pPr>
      <w:r w:rsidRPr="008F0143">
        <w:rPr>
          <w:sz w:val="22"/>
          <w:szCs w:val="22"/>
        </w:rPr>
        <w:t>3. Know pathopysiology,</w:t>
      </w:r>
      <w:r w:rsidR="00B4576D" w:rsidRPr="008F0143">
        <w:rPr>
          <w:sz w:val="22"/>
          <w:szCs w:val="22"/>
        </w:rPr>
        <w:t xml:space="preserve"> </w:t>
      </w:r>
      <w:r w:rsidRPr="008F0143">
        <w:rPr>
          <w:sz w:val="22"/>
          <w:szCs w:val="22"/>
        </w:rPr>
        <w:t>clinic presentation and differential diagonsis of airway diseases</w:t>
      </w:r>
      <w:r w:rsidR="00F42FDF" w:rsidRPr="008F0143">
        <w:rPr>
          <w:sz w:val="22"/>
          <w:szCs w:val="22"/>
        </w:rPr>
        <w:t xml:space="preserve"> </w:t>
      </w:r>
    </w:p>
    <w:p w14:paraId="541834F1" w14:textId="77777777" w:rsidR="00F42FDF" w:rsidRPr="008F0143" w:rsidRDefault="00F42FDF" w:rsidP="00EA160C">
      <w:pPr>
        <w:pStyle w:val="Default"/>
        <w:spacing w:after="21"/>
        <w:rPr>
          <w:sz w:val="22"/>
          <w:szCs w:val="22"/>
        </w:rPr>
      </w:pPr>
      <w:r w:rsidRPr="008F0143">
        <w:rPr>
          <w:sz w:val="22"/>
          <w:szCs w:val="22"/>
        </w:rPr>
        <w:t>4</w:t>
      </w:r>
      <w:r w:rsidR="001E7D3F" w:rsidRPr="008F0143">
        <w:rPr>
          <w:sz w:val="22"/>
          <w:szCs w:val="22"/>
        </w:rPr>
        <w:t xml:space="preserve"> Know pathopysiology,</w:t>
      </w:r>
      <w:r w:rsidR="00B4576D" w:rsidRPr="008F0143">
        <w:rPr>
          <w:sz w:val="22"/>
          <w:szCs w:val="22"/>
        </w:rPr>
        <w:t xml:space="preserve"> </w:t>
      </w:r>
      <w:r w:rsidR="001E7D3F" w:rsidRPr="008F0143">
        <w:rPr>
          <w:sz w:val="22"/>
          <w:szCs w:val="22"/>
        </w:rPr>
        <w:t>clinic presentation and differential diagonsis of tuberculosis.</w:t>
      </w:r>
    </w:p>
    <w:p w14:paraId="3FB3DF36" w14:textId="77777777" w:rsidR="00F42FDF" w:rsidRPr="008F0143" w:rsidRDefault="00F42FDF" w:rsidP="00EA160C">
      <w:pPr>
        <w:pStyle w:val="Default"/>
        <w:spacing w:after="21"/>
        <w:rPr>
          <w:sz w:val="22"/>
          <w:szCs w:val="22"/>
        </w:rPr>
      </w:pPr>
      <w:r w:rsidRPr="008F0143">
        <w:rPr>
          <w:sz w:val="22"/>
          <w:szCs w:val="22"/>
        </w:rPr>
        <w:t xml:space="preserve">5. </w:t>
      </w:r>
      <w:r w:rsidR="001E7D3F" w:rsidRPr="008F0143">
        <w:rPr>
          <w:sz w:val="22"/>
          <w:szCs w:val="22"/>
        </w:rPr>
        <w:t>Know pathopysiology,</w:t>
      </w:r>
      <w:r w:rsidR="00B4576D" w:rsidRPr="008F0143">
        <w:rPr>
          <w:sz w:val="22"/>
          <w:szCs w:val="22"/>
        </w:rPr>
        <w:t xml:space="preserve"> </w:t>
      </w:r>
      <w:r w:rsidR="001E7D3F" w:rsidRPr="008F0143">
        <w:rPr>
          <w:sz w:val="22"/>
          <w:szCs w:val="22"/>
        </w:rPr>
        <w:t>clinic presentation and differential diagonsis of diffuse parenchymal lung diseases.</w:t>
      </w:r>
    </w:p>
    <w:p w14:paraId="7286F667" w14:textId="77777777" w:rsidR="00F42FDF" w:rsidRPr="008F0143" w:rsidRDefault="00F42FDF" w:rsidP="00EA160C">
      <w:pPr>
        <w:pStyle w:val="Default"/>
        <w:rPr>
          <w:sz w:val="22"/>
          <w:szCs w:val="22"/>
        </w:rPr>
      </w:pPr>
      <w:r w:rsidRPr="008F0143">
        <w:rPr>
          <w:sz w:val="22"/>
          <w:szCs w:val="22"/>
        </w:rPr>
        <w:t xml:space="preserve">6. </w:t>
      </w:r>
      <w:r w:rsidR="001E7D3F" w:rsidRPr="008F0143">
        <w:rPr>
          <w:sz w:val="22"/>
          <w:szCs w:val="22"/>
        </w:rPr>
        <w:t>Know pathopysiology,clinic presentation and differential diagonsis  of pneumonia and other infectios diseases.</w:t>
      </w:r>
    </w:p>
    <w:p w14:paraId="3EA7BAD0" w14:textId="77777777" w:rsidR="001E7D3F" w:rsidRPr="008F0143" w:rsidRDefault="001E7D3F" w:rsidP="00EA160C">
      <w:pPr>
        <w:pStyle w:val="Default"/>
        <w:rPr>
          <w:sz w:val="22"/>
          <w:szCs w:val="22"/>
        </w:rPr>
      </w:pPr>
      <w:r w:rsidRPr="008F0143">
        <w:rPr>
          <w:sz w:val="22"/>
          <w:szCs w:val="22"/>
        </w:rPr>
        <w:t>7. Know basic principles of spirometry and other respiratory function tests.</w:t>
      </w:r>
    </w:p>
    <w:p w14:paraId="43B69EE5" w14:textId="77777777" w:rsidR="001E7D3F" w:rsidRPr="008F0143" w:rsidRDefault="001E7D3F" w:rsidP="00EA160C">
      <w:pPr>
        <w:pStyle w:val="Default"/>
        <w:rPr>
          <w:sz w:val="22"/>
          <w:szCs w:val="22"/>
        </w:rPr>
      </w:pPr>
      <w:r w:rsidRPr="008F0143">
        <w:rPr>
          <w:sz w:val="22"/>
          <w:szCs w:val="22"/>
        </w:rPr>
        <w:lastRenderedPageBreak/>
        <w:t>8. Know pathopysiology,clinic presentation and differential diagonsis  of pulmonary vasculer diseases mainly pulmonary thromboembolism.</w:t>
      </w:r>
    </w:p>
    <w:p w14:paraId="4FFA8F28" w14:textId="77777777" w:rsidR="001E7D3F" w:rsidRPr="008F0143" w:rsidRDefault="001E7D3F" w:rsidP="00EA160C">
      <w:pPr>
        <w:pStyle w:val="Default"/>
        <w:rPr>
          <w:sz w:val="22"/>
          <w:szCs w:val="22"/>
        </w:rPr>
      </w:pPr>
      <w:r w:rsidRPr="008F0143">
        <w:rPr>
          <w:sz w:val="22"/>
          <w:szCs w:val="22"/>
        </w:rPr>
        <w:t>9.Get and practice thoracic physical examination.</w:t>
      </w:r>
    </w:p>
    <w:p w14:paraId="5A52D4CF" w14:textId="77777777" w:rsidR="00F42FDF" w:rsidRPr="008F0143" w:rsidRDefault="00F42FDF" w:rsidP="00EA160C">
      <w:pPr>
        <w:pStyle w:val="Default"/>
        <w:rPr>
          <w:sz w:val="22"/>
          <w:szCs w:val="22"/>
        </w:rPr>
      </w:pPr>
    </w:p>
    <w:p w14:paraId="3E847BB0" w14:textId="2ED8F9C4" w:rsidR="00F42FDF" w:rsidRPr="008F0143" w:rsidRDefault="00F42FDF" w:rsidP="00EA160C">
      <w:pPr>
        <w:pStyle w:val="Default"/>
        <w:rPr>
          <w:sz w:val="22"/>
          <w:szCs w:val="22"/>
        </w:rPr>
      </w:pPr>
      <w:r w:rsidRPr="008F0143">
        <w:rPr>
          <w:b/>
          <w:bCs/>
          <w:sz w:val="22"/>
          <w:szCs w:val="22"/>
        </w:rPr>
        <w:t>Brief description of the course</w:t>
      </w:r>
      <w:r w:rsidR="00D55975" w:rsidRPr="008F0143">
        <w:rPr>
          <w:b/>
          <w:bCs/>
          <w:sz w:val="22"/>
          <w:szCs w:val="22"/>
        </w:rPr>
        <w:t xml:space="preserve">: </w:t>
      </w:r>
      <w:r w:rsidRPr="008F0143">
        <w:rPr>
          <w:sz w:val="22"/>
          <w:szCs w:val="22"/>
        </w:rPr>
        <w:t xml:space="preserve">This course gives the brief introduction about basic </w:t>
      </w:r>
      <w:r w:rsidR="001E7D3F" w:rsidRPr="008F0143">
        <w:rPr>
          <w:sz w:val="22"/>
          <w:szCs w:val="22"/>
        </w:rPr>
        <w:t>sy</w:t>
      </w:r>
      <w:r w:rsidR="00237DD5" w:rsidRPr="008F0143">
        <w:rPr>
          <w:sz w:val="22"/>
          <w:szCs w:val="22"/>
        </w:rPr>
        <w:t>pmtomotology</w:t>
      </w:r>
      <w:r w:rsidR="001E7D3F" w:rsidRPr="008F0143">
        <w:rPr>
          <w:sz w:val="22"/>
          <w:szCs w:val="22"/>
        </w:rPr>
        <w:t xml:space="preserve"> and physical examination of thorax.Also help to get differential diagnosis of pulmon</w:t>
      </w:r>
      <w:r w:rsidR="00E0290E" w:rsidRPr="008F0143">
        <w:rPr>
          <w:sz w:val="22"/>
          <w:szCs w:val="22"/>
        </w:rPr>
        <w:t>ary dşisease from syptoms to ra</w:t>
      </w:r>
      <w:r w:rsidR="001E7D3F" w:rsidRPr="008F0143">
        <w:rPr>
          <w:sz w:val="22"/>
          <w:szCs w:val="22"/>
        </w:rPr>
        <w:t>d</w:t>
      </w:r>
      <w:r w:rsidR="00E0290E" w:rsidRPr="008F0143">
        <w:rPr>
          <w:sz w:val="22"/>
          <w:szCs w:val="22"/>
        </w:rPr>
        <w:t>i</w:t>
      </w:r>
      <w:r w:rsidR="001E7D3F" w:rsidRPr="008F0143">
        <w:rPr>
          <w:sz w:val="22"/>
          <w:szCs w:val="22"/>
        </w:rPr>
        <w:t>ology.</w:t>
      </w:r>
      <w:r w:rsidR="00E0290E" w:rsidRPr="008F0143">
        <w:rPr>
          <w:sz w:val="22"/>
          <w:szCs w:val="22"/>
        </w:rPr>
        <w:t>The course make attendents to give primary level treatmen ability of pulmonary airway and infectios diseases.Aim to have first line evaluation of spirometry and arterial blood gas analyisis.</w:t>
      </w:r>
    </w:p>
    <w:p w14:paraId="34E8673D" w14:textId="77777777" w:rsidR="00D55975" w:rsidRPr="008F0143" w:rsidRDefault="00D55975" w:rsidP="00EA160C">
      <w:pPr>
        <w:pStyle w:val="Default"/>
        <w:rPr>
          <w:sz w:val="22"/>
          <w:szCs w:val="22"/>
        </w:rPr>
      </w:pPr>
    </w:p>
    <w:p w14:paraId="7B89E600" w14:textId="77777777" w:rsidR="00F42FDF" w:rsidRPr="008F0143" w:rsidRDefault="00F42FDF" w:rsidP="00EA160C">
      <w:pPr>
        <w:pStyle w:val="Default"/>
        <w:rPr>
          <w:sz w:val="22"/>
          <w:szCs w:val="22"/>
        </w:rPr>
      </w:pPr>
      <w:r w:rsidRPr="008F0143">
        <w:rPr>
          <w:b/>
          <w:bCs/>
          <w:sz w:val="22"/>
          <w:szCs w:val="22"/>
        </w:rPr>
        <w:t xml:space="preserve">Teaching Methods and Techniques </w:t>
      </w:r>
    </w:p>
    <w:p w14:paraId="744990BF" w14:textId="77777777" w:rsidR="00F42FDF" w:rsidRPr="008F0143" w:rsidRDefault="00F42FDF" w:rsidP="00EA160C">
      <w:pPr>
        <w:pStyle w:val="Default"/>
        <w:rPr>
          <w:sz w:val="22"/>
          <w:szCs w:val="22"/>
        </w:rPr>
      </w:pPr>
      <w:r w:rsidRPr="008F0143">
        <w:rPr>
          <w:sz w:val="22"/>
          <w:szCs w:val="22"/>
        </w:rPr>
        <w:t xml:space="preserve">Although courses are narrated by instructor, discussion and class participation are provided to the students. A part of the courses is “Laboratory practices” that turn the theoretical knowledge learned in the course into practice. </w:t>
      </w:r>
    </w:p>
    <w:p w14:paraId="2A6217C8" w14:textId="77777777" w:rsidR="00D55975" w:rsidRPr="008F0143" w:rsidRDefault="00D55975" w:rsidP="00EA160C">
      <w:pPr>
        <w:pStyle w:val="Default"/>
        <w:rPr>
          <w:b/>
          <w:bCs/>
          <w:sz w:val="22"/>
          <w:szCs w:val="22"/>
        </w:rPr>
      </w:pPr>
    </w:p>
    <w:p w14:paraId="4542EE3E" w14:textId="75EC012D" w:rsidR="00F42FDF" w:rsidRPr="008F0143" w:rsidRDefault="00F42FDF" w:rsidP="00EA160C">
      <w:pPr>
        <w:pStyle w:val="Default"/>
        <w:rPr>
          <w:sz w:val="22"/>
          <w:szCs w:val="22"/>
        </w:rPr>
      </w:pPr>
      <w:r w:rsidRPr="008F0143">
        <w:rPr>
          <w:b/>
          <w:bCs/>
          <w:sz w:val="22"/>
          <w:szCs w:val="22"/>
        </w:rPr>
        <w:t xml:space="preserve">Prerequisites: </w:t>
      </w:r>
      <w:r w:rsidR="00D55975" w:rsidRPr="008F0143">
        <w:rPr>
          <w:sz w:val="22"/>
          <w:szCs w:val="22"/>
        </w:rPr>
        <w:t>None</w:t>
      </w:r>
      <w:r w:rsidRPr="008F0143">
        <w:rPr>
          <w:b/>
          <w:bCs/>
          <w:sz w:val="22"/>
          <w:szCs w:val="22"/>
        </w:rPr>
        <w:t xml:space="preserve"> </w:t>
      </w:r>
    </w:p>
    <w:p w14:paraId="2CE814B2" w14:textId="77777777" w:rsidR="00D55975" w:rsidRPr="008F0143" w:rsidRDefault="00D55975" w:rsidP="00EA160C">
      <w:pPr>
        <w:pStyle w:val="Default"/>
        <w:rPr>
          <w:b/>
          <w:bCs/>
          <w:sz w:val="22"/>
          <w:szCs w:val="22"/>
        </w:rPr>
      </w:pPr>
    </w:p>
    <w:p w14:paraId="33BA87EE" w14:textId="79F6200B" w:rsidR="00F42FDF" w:rsidRPr="008F0143" w:rsidRDefault="00F42FDF" w:rsidP="00EA160C">
      <w:pPr>
        <w:pStyle w:val="Default"/>
        <w:rPr>
          <w:b/>
          <w:bCs/>
          <w:sz w:val="22"/>
          <w:szCs w:val="22"/>
        </w:rPr>
      </w:pPr>
      <w:r w:rsidRPr="008F0143">
        <w:rPr>
          <w:b/>
          <w:bCs/>
          <w:sz w:val="22"/>
          <w:szCs w:val="22"/>
        </w:rPr>
        <w:t xml:space="preserve">Course Books </w:t>
      </w:r>
    </w:p>
    <w:p w14:paraId="72383A35" w14:textId="77777777" w:rsidR="00D55975" w:rsidRPr="008F0143" w:rsidRDefault="00D55975" w:rsidP="00EA160C">
      <w:pPr>
        <w:pStyle w:val="Default"/>
        <w:rPr>
          <w:b/>
          <w:bCs/>
          <w:sz w:val="22"/>
          <w:szCs w:val="22"/>
        </w:rPr>
      </w:pPr>
    </w:p>
    <w:p w14:paraId="15FD9346" w14:textId="77777777" w:rsidR="00E0290E" w:rsidRPr="008F0143" w:rsidRDefault="00E0290E" w:rsidP="00EA160C">
      <w:pPr>
        <w:pStyle w:val="Default"/>
        <w:rPr>
          <w:b/>
          <w:bCs/>
          <w:sz w:val="22"/>
          <w:szCs w:val="22"/>
        </w:rPr>
      </w:pPr>
      <w:bookmarkStart w:id="1" w:name="_Hlk51247575"/>
      <w:r w:rsidRPr="008F0143">
        <w:rPr>
          <w:b/>
          <w:bCs/>
          <w:sz w:val="22"/>
          <w:szCs w:val="22"/>
        </w:rPr>
        <w:t>1.</w:t>
      </w:r>
      <w:r w:rsidRPr="008F0143">
        <w:rPr>
          <w:bCs/>
          <w:sz w:val="22"/>
          <w:szCs w:val="22"/>
        </w:rPr>
        <w:t>Turkish Thoracis Society annual Books.</w:t>
      </w:r>
    </w:p>
    <w:p w14:paraId="3C07A7CA" w14:textId="77777777" w:rsidR="00E0290E" w:rsidRPr="008F0143" w:rsidRDefault="00E0290E" w:rsidP="00EA160C">
      <w:pPr>
        <w:pStyle w:val="Default"/>
        <w:rPr>
          <w:bCs/>
          <w:sz w:val="22"/>
          <w:szCs w:val="22"/>
        </w:rPr>
      </w:pPr>
      <w:r w:rsidRPr="008F0143">
        <w:rPr>
          <w:b/>
          <w:bCs/>
          <w:sz w:val="22"/>
          <w:szCs w:val="22"/>
        </w:rPr>
        <w:t>2.</w:t>
      </w:r>
      <w:r w:rsidRPr="008F0143">
        <w:rPr>
          <w:b/>
          <w:color w:val="333333"/>
          <w:kern w:val="36"/>
          <w:sz w:val="22"/>
          <w:szCs w:val="22"/>
        </w:rPr>
        <w:t xml:space="preserve"> </w:t>
      </w:r>
      <w:r w:rsidRPr="008F0143">
        <w:rPr>
          <w:bCs/>
          <w:sz w:val="22"/>
          <w:szCs w:val="22"/>
        </w:rPr>
        <w:t>Murray &amp; Nadel's Textbook of Respiratory Medicine, 2-Volume Set, 6th Edition</w:t>
      </w:r>
    </w:p>
    <w:p w14:paraId="0CBCD58A" w14:textId="77777777" w:rsidR="00E0290E" w:rsidRPr="008F0143" w:rsidRDefault="00E0290E" w:rsidP="00EA160C">
      <w:pPr>
        <w:pStyle w:val="Balk2"/>
        <w:shd w:val="clear" w:color="auto" w:fill="FFFFFF"/>
        <w:spacing w:before="0"/>
        <w:rPr>
          <w:rFonts w:ascii="Times New Roman" w:hAnsi="Times New Roman"/>
          <w:b w:val="0"/>
          <w:bCs w:val="0"/>
          <w:i w:val="0"/>
          <w:color w:val="111111"/>
          <w:sz w:val="22"/>
          <w:szCs w:val="22"/>
        </w:rPr>
      </w:pPr>
      <w:r w:rsidRPr="008F0143">
        <w:rPr>
          <w:rFonts w:ascii="Times New Roman" w:hAnsi="Times New Roman"/>
          <w:b w:val="0"/>
          <w:bCs w:val="0"/>
          <w:sz w:val="22"/>
          <w:szCs w:val="22"/>
        </w:rPr>
        <w:t>3</w:t>
      </w:r>
      <w:r w:rsidRPr="008F0143">
        <w:rPr>
          <w:rFonts w:ascii="Times New Roman" w:hAnsi="Times New Roman"/>
          <w:bCs w:val="0"/>
          <w:sz w:val="22"/>
          <w:szCs w:val="22"/>
        </w:rPr>
        <w:t>.</w:t>
      </w:r>
      <w:r w:rsidRPr="008F0143">
        <w:rPr>
          <w:rStyle w:val="Balk2Char"/>
          <w:rFonts w:ascii="Times New Roman" w:hAnsi="Times New Roman" w:cs="Times New Roman"/>
          <w:color w:val="111111"/>
          <w:sz w:val="22"/>
          <w:szCs w:val="22"/>
        </w:rPr>
        <w:t xml:space="preserve"> </w:t>
      </w:r>
      <w:r w:rsidRPr="008F0143">
        <w:rPr>
          <w:rStyle w:val="sims-lpo-header-title"/>
          <w:rFonts w:ascii="Times New Roman" w:hAnsi="Times New Roman"/>
          <w:b w:val="0"/>
          <w:i w:val="0"/>
          <w:color w:val="111111"/>
          <w:sz w:val="22"/>
          <w:szCs w:val="22"/>
        </w:rPr>
        <w:t>Fishman's Pulmonary Diseases and Disorders, 2-Volume Set, 5th edition</w:t>
      </w:r>
    </w:p>
    <w:bookmarkEnd w:id="1"/>
    <w:p w14:paraId="4358CADA" w14:textId="77777777" w:rsidR="00E0290E" w:rsidRPr="008F0143" w:rsidRDefault="00E0290E" w:rsidP="00EA160C">
      <w:pPr>
        <w:pStyle w:val="Default"/>
        <w:rPr>
          <w:bCs/>
          <w:sz w:val="22"/>
          <w:szCs w:val="22"/>
        </w:rPr>
      </w:pPr>
    </w:p>
    <w:p w14:paraId="406ADE1E" w14:textId="77777777" w:rsidR="00E0290E" w:rsidRPr="008F0143" w:rsidRDefault="00E0290E" w:rsidP="00EA160C">
      <w:pPr>
        <w:pStyle w:val="Default"/>
        <w:rPr>
          <w:sz w:val="22"/>
          <w:szCs w:val="22"/>
        </w:rPr>
      </w:pPr>
    </w:p>
    <w:tbl>
      <w:tblPr>
        <w:tblpPr w:leftFromText="141" w:rightFromText="141" w:vertAnchor="text" w:horzAnchor="page" w:tblpX="965" w:tblpY="-147"/>
        <w:tblOverlap w:val="never"/>
        <w:tblW w:w="0" w:type="auto"/>
        <w:tblBorders>
          <w:top w:val="nil"/>
          <w:left w:val="nil"/>
          <w:bottom w:val="nil"/>
          <w:right w:val="nil"/>
        </w:tblBorders>
        <w:tblLook w:val="0000" w:firstRow="0" w:lastRow="0" w:firstColumn="0" w:lastColumn="0" w:noHBand="0" w:noVBand="0"/>
      </w:tblPr>
      <w:tblGrid>
        <w:gridCol w:w="8827"/>
        <w:gridCol w:w="221"/>
      </w:tblGrid>
      <w:tr w:rsidR="006C139E" w:rsidRPr="008F0143" w14:paraId="481F98CE" w14:textId="77777777" w:rsidTr="006C139E">
        <w:trPr>
          <w:trHeight w:val="98"/>
        </w:trPr>
        <w:tc>
          <w:tcPr>
            <w:tcW w:w="0" w:type="auto"/>
          </w:tcPr>
          <w:tbl>
            <w:tblPr>
              <w:tblpPr w:leftFromText="141" w:rightFromText="141" w:vertAnchor="text" w:horzAnchor="margin" w:tblpY="-32"/>
              <w:tblW w:w="10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8084"/>
            </w:tblGrid>
            <w:tr w:rsidR="006C139E" w:rsidRPr="008F0143" w14:paraId="6E27AACB" w14:textId="77777777" w:rsidTr="00EA160C">
              <w:trPr>
                <w:trHeight w:val="506"/>
              </w:trPr>
              <w:tc>
                <w:tcPr>
                  <w:tcW w:w="2203" w:type="dxa"/>
                  <w:shd w:val="clear" w:color="auto" w:fill="auto"/>
                </w:tcPr>
                <w:p w14:paraId="5EA7C371" w14:textId="30F73131" w:rsidR="006C139E" w:rsidRPr="008F0143" w:rsidRDefault="006C139E" w:rsidP="00EA160C">
                  <w:pPr>
                    <w:rPr>
                      <w:b/>
                      <w:sz w:val="22"/>
                      <w:szCs w:val="22"/>
                    </w:rPr>
                  </w:pPr>
                  <w:r w:rsidRPr="008F0143">
                    <w:rPr>
                      <w:b/>
                      <w:bCs/>
                      <w:sz w:val="22"/>
                      <w:szCs w:val="22"/>
                    </w:rPr>
                    <w:t>Week</w:t>
                  </w:r>
                </w:p>
              </w:tc>
              <w:tc>
                <w:tcPr>
                  <w:tcW w:w="8084" w:type="dxa"/>
                  <w:shd w:val="clear" w:color="auto" w:fill="auto"/>
                </w:tcPr>
                <w:p w14:paraId="6501BCBC" w14:textId="77777777" w:rsidR="006C139E" w:rsidRPr="008F0143" w:rsidRDefault="006C139E" w:rsidP="00EA160C">
                  <w:pPr>
                    <w:rPr>
                      <w:b/>
                      <w:bCs/>
                      <w:sz w:val="22"/>
                      <w:szCs w:val="22"/>
                    </w:rPr>
                  </w:pPr>
                  <w:r w:rsidRPr="008F0143">
                    <w:rPr>
                      <w:b/>
                      <w:bCs/>
                      <w:sz w:val="22"/>
                      <w:szCs w:val="22"/>
                    </w:rPr>
                    <w:t>WEEKLY SUBJECTS AND RELATED PRELIMINARIES</w:t>
                  </w:r>
                </w:p>
                <w:p w14:paraId="0EB26DB6" w14:textId="77777777" w:rsidR="006C139E" w:rsidRPr="008F0143" w:rsidRDefault="006C139E" w:rsidP="00EA160C">
                  <w:pPr>
                    <w:rPr>
                      <w:b/>
                      <w:sz w:val="22"/>
                      <w:szCs w:val="22"/>
                    </w:rPr>
                  </w:pPr>
                </w:p>
              </w:tc>
            </w:tr>
            <w:tr w:rsidR="006C139E" w:rsidRPr="008F0143" w14:paraId="4F97F678" w14:textId="77777777" w:rsidTr="00EA160C">
              <w:trPr>
                <w:trHeight w:val="1548"/>
              </w:trPr>
              <w:tc>
                <w:tcPr>
                  <w:tcW w:w="2203" w:type="dxa"/>
                  <w:shd w:val="clear" w:color="auto" w:fill="auto"/>
                </w:tcPr>
                <w:p w14:paraId="02D0191F" w14:textId="77777777" w:rsidR="006C139E" w:rsidRPr="008F0143" w:rsidRDefault="006C139E" w:rsidP="00EA160C">
                  <w:pPr>
                    <w:rPr>
                      <w:b/>
                      <w:sz w:val="22"/>
                      <w:szCs w:val="22"/>
                    </w:rPr>
                  </w:pPr>
                  <w:r w:rsidRPr="008F0143">
                    <w:rPr>
                      <w:b/>
                      <w:sz w:val="22"/>
                      <w:szCs w:val="22"/>
                    </w:rPr>
                    <w:t>1</w:t>
                  </w:r>
                </w:p>
              </w:tc>
              <w:tc>
                <w:tcPr>
                  <w:tcW w:w="8084" w:type="dxa"/>
                  <w:shd w:val="clear" w:color="auto" w:fill="auto"/>
                </w:tcPr>
                <w:p w14:paraId="046078FB" w14:textId="77777777" w:rsidR="006C139E" w:rsidRPr="008F0143" w:rsidRDefault="006C139E" w:rsidP="00EA160C">
                  <w:pPr>
                    <w:rPr>
                      <w:sz w:val="22"/>
                      <w:szCs w:val="22"/>
                    </w:rPr>
                  </w:pPr>
                  <w:r w:rsidRPr="008F0143">
                    <w:rPr>
                      <w:sz w:val="22"/>
                      <w:szCs w:val="22"/>
                    </w:rPr>
                    <w:t>General information</w:t>
                  </w:r>
                </w:p>
                <w:p w14:paraId="040DE9F0" w14:textId="77777777" w:rsidR="006C139E" w:rsidRPr="008F0143" w:rsidRDefault="006C139E" w:rsidP="00EA160C">
                  <w:pPr>
                    <w:rPr>
                      <w:sz w:val="22"/>
                      <w:szCs w:val="22"/>
                    </w:rPr>
                  </w:pPr>
                  <w:r w:rsidRPr="008F0143">
                    <w:rPr>
                      <w:sz w:val="22"/>
                      <w:szCs w:val="22"/>
                    </w:rPr>
                    <w:t>Symptoms in chest diseases</w:t>
                  </w:r>
                </w:p>
                <w:p w14:paraId="24D461DD" w14:textId="77777777" w:rsidR="006C139E" w:rsidRPr="008F0143" w:rsidRDefault="006C139E" w:rsidP="00EA160C">
                  <w:pPr>
                    <w:rPr>
                      <w:sz w:val="22"/>
                      <w:szCs w:val="22"/>
                    </w:rPr>
                  </w:pPr>
                  <w:r w:rsidRPr="008F0143">
                    <w:rPr>
                      <w:sz w:val="22"/>
                      <w:szCs w:val="22"/>
                    </w:rPr>
                    <w:t>Physical Examination and History</w:t>
                  </w:r>
                </w:p>
                <w:p w14:paraId="02BB2306" w14:textId="77777777" w:rsidR="006C139E" w:rsidRPr="008F0143" w:rsidRDefault="006C139E" w:rsidP="00EA160C">
                  <w:pPr>
                    <w:rPr>
                      <w:sz w:val="22"/>
                      <w:szCs w:val="22"/>
                    </w:rPr>
                  </w:pPr>
                  <w:r w:rsidRPr="008F0143">
                    <w:rPr>
                      <w:sz w:val="22"/>
                      <w:szCs w:val="22"/>
                    </w:rPr>
                    <w:t>Chest X-ray evaluation</w:t>
                  </w:r>
                </w:p>
                <w:p w14:paraId="603B518E" w14:textId="77777777" w:rsidR="006C139E" w:rsidRPr="008F0143" w:rsidRDefault="006C139E" w:rsidP="00EA160C">
                  <w:pPr>
                    <w:rPr>
                      <w:sz w:val="22"/>
                      <w:szCs w:val="22"/>
                    </w:rPr>
                  </w:pPr>
                  <w:r w:rsidRPr="008F0143">
                    <w:rPr>
                      <w:sz w:val="22"/>
                      <w:szCs w:val="22"/>
                    </w:rPr>
                    <w:t>Respiratory Function Tests</w:t>
                  </w:r>
                </w:p>
                <w:p w14:paraId="5EB48D27" w14:textId="77777777" w:rsidR="006C139E" w:rsidRPr="008F0143" w:rsidRDefault="006C139E" w:rsidP="00EA160C">
                  <w:pPr>
                    <w:rPr>
                      <w:sz w:val="22"/>
                      <w:szCs w:val="22"/>
                    </w:rPr>
                  </w:pPr>
                  <w:r w:rsidRPr="008F0143">
                    <w:rPr>
                      <w:sz w:val="22"/>
                      <w:szCs w:val="22"/>
                    </w:rPr>
                    <w:t xml:space="preserve">Pulmonary Tuberculosis  </w:t>
                  </w:r>
                </w:p>
              </w:tc>
            </w:tr>
            <w:tr w:rsidR="006C139E" w:rsidRPr="008F0143" w14:paraId="79C87963" w14:textId="77777777" w:rsidTr="00EA160C">
              <w:trPr>
                <w:trHeight w:val="1809"/>
              </w:trPr>
              <w:tc>
                <w:tcPr>
                  <w:tcW w:w="2203" w:type="dxa"/>
                  <w:shd w:val="clear" w:color="auto" w:fill="auto"/>
                </w:tcPr>
                <w:p w14:paraId="13D7499D" w14:textId="77777777" w:rsidR="006C139E" w:rsidRPr="008F0143" w:rsidRDefault="006C139E" w:rsidP="00EA160C">
                  <w:pPr>
                    <w:rPr>
                      <w:b/>
                      <w:sz w:val="22"/>
                      <w:szCs w:val="22"/>
                    </w:rPr>
                  </w:pPr>
                  <w:r w:rsidRPr="008F0143">
                    <w:rPr>
                      <w:b/>
                      <w:sz w:val="22"/>
                      <w:szCs w:val="22"/>
                    </w:rPr>
                    <w:t>2</w:t>
                  </w:r>
                </w:p>
              </w:tc>
              <w:tc>
                <w:tcPr>
                  <w:tcW w:w="8084" w:type="dxa"/>
                  <w:shd w:val="clear" w:color="auto" w:fill="auto"/>
                </w:tcPr>
                <w:p w14:paraId="452FD4B7" w14:textId="77777777" w:rsidR="006C139E" w:rsidRPr="008F0143" w:rsidRDefault="006C139E" w:rsidP="00EA160C">
                  <w:pPr>
                    <w:rPr>
                      <w:sz w:val="22"/>
                      <w:szCs w:val="22"/>
                    </w:rPr>
                  </w:pPr>
                  <w:r w:rsidRPr="008F0143">
                    <w:rPr>
                      <w:sz w:val="22"/>
                      <w:szCs w:val="22"/>
                    </w:rPr>
                    <w:t>Introduction to airway diseases</w:t>
                  </w:r>
                </w:p>
                <w:p w14:paraId="570051A9" w14:textId="77777777" w:rsidR="006C139E" w:rsidRPr="008F0143" w:rsidRDefault="006C139E" w:rsidP="00EA160C">
                  <w:pPr>
                    <w:rPr>
                      <w:sz w:val="22"/>
                      <w:szCs w:val="22"/>
                    </w:rPr>
                  </w:pPr>
                  <w:r w:rsidRPr="008F0143">
                    <w:rPr>
                      <w:sz w:val="22"/>
                      <w:szCs w:val="22"/>
                    </w:rPr>
                    <w:t>Asthma</w:t>
                  </w:r>
                </w:p>
                <w:p w14:paraId="4249B0CA" w14:textId="77777777" w:rsidR="006C139E" w:rsidRPr="008F0143" w:rsidRDefault="006C139E" w:rsidP="00EA160C">
                  <w:pPr>
                    <w:rPr>
                      <w:sz w:val="22"/>
                      <w:szCs w:val="22"/>
                    </w:rPr>
                  </w:pPr>
                  <w:r w:rsidRPr="008F0143">
                    <w:rPr>
                      <w:sz w:val="22"/>
                      <w:szCs w:val="22"/>
                    </w:rPr>
                    <w:t>Koah</w:t>
                  </w:r>
                </w:p>
                <w:p w14:paraId="200FFA8B" w14:textId="77777777" w:rsidR="006C139E" w:rsidRPr="008F0143" w:rsidRDefault="006C139E" w:rsidP="00EA160C">
                  <w:pPr>
                    <w:rPr>
                      <w:sz w:val="22"/>
                      <w:szCs w:val="22"/>
                    </w:rPr>
                  </w:pPr>
                  <w:r w:rsidRPr="008F0143">
                    <w:rPr>
                      <w:sz w:val="22"/>
                      <w:szCs w:val="22"/>
                    </w:rPr>
                    <w:t>Pneumonia</w:t>
                  </w:r>
                </w:p>
                <w:p w14:paraId="200B7313" w14:textId="77777777" w:rsidR="006C139E" w:rsidRPr="008F0143" w:rsidRDefault="006C139E" w:rsidP="00EA160C">
                  <w:pPr>
                    <w:rPr>
                      <w:sz w:val="22"/>
                      <w:szCs w:val="22"/>
                    </w:rPr>
                  </w:pPr>
                  <w:r w:rsidRPr="008F0143">
                    <w:rPr>
                      <w:sz w:val="22"/>
                      <w:szCs w:val="22"/>
                    </w:rPr>
                    <w:t>Pulmonary embolism</w:t>
                  </w:r>
                </w:p>
                <w:p w14:paraId="724A6BCD" w14:textId="77777777" w:rsidR="006C139E" w:rsidRPr="008F0143" w:rsidRDefault="006C139E" w:rsidP="00EA160C">
                  <w:pPr>
                    <w:rPr>
                      <w:sz w:val="22"/>
                      <w:szCs w:val="22"/>
                    </w:rPr>
                  </w:pPr>
                  <w:r w:rsidRPr="008F0143">
                    <w:rPr>
                      <w:sz w:val="22"/>
                      <w:szCs w:val="22"/>
                    </w:rPr>
                    <w:t>Sleep Related Respiratory Diseases</w:t>
                  </w:r>
                </w:p>
                <w:p w14:paraId="2C1697C0" w14:textId="77777777" w:rsidR="006C139E" w:rsidRPr="008F0143" w:rsidRDefault="006C139E" w:rsidP="00EA160C">
                  <w:pPr>
                    <w:rPr>
                      <w:sz w:val="22"/>
                      <w:szCs w:val="22"/>
                    </w:rPr>
                  </w:pPr>
                  <w:r w:rsidRPr="008F0143">
                    <w:rPr>
                      <w:sz w:val="22"/>
                      <w:szCs w:val="22"/>
                    </w:rPr>
                    <w:t xml:space="preserve">Lung cancer  </w:t>
                  </w:r>
                </w:p>
              </w:tc>
            </w:tr>
            <w:tr w:rsidR="007F419C" w:rsidRPr="008F0143" w14:paraId="040A2A61" w14:textId="77777777" w:rsidTr="00EA160C">
              <w:trPr>
                <w:trHeight w:val="261"/>
              </w:trPr>
              <w:tc>
                <w:tcPr>
                  <w:tcW w:w="2203" w:type="dxa"/>
                  <w:shd w:val="clear" w:color="auto" w:fill="auto"/>
                </w:tcPr>
                <w:p w14:paraId="2108AB0C" w14:textId="77777777" w:rsidR="007F419C" w:rsidRPr="008F0143" w:rsidRDefault="007F419C" w:rsidP="00EA160C">
                  <w:pPr>
                    <w:rPr>
                      <w:b/>
                      <w:sz w:val="22"/>
                      <w:szCs w:val="22"/>
                    </w:rPr>
                  </w:pPr>
                </w:p>
              </w:tc>
              <w:tc>
                <w:tcPr>
                  <w:tcW w:w="8084" w:type="dxa"/>
                  <w:shd w:val="clear" w:color="auto" w:fill="auto"/>
                </w:tcPr>
                <w:p w14:paraId="6496B0D1" w14:textId="44C4E2AC" w:rsidR="007F419C" w:rsidRPr="008F0143" w:rsidRDefault="007F419C" w:rsidP="00EA160C">
                  <w:pPr>
                    <w:rPr>
                      <w:sz w:val="22"/>
                      <w:szCs w:val="22"/>
                    </w:rPr>
                  </w:pPr>
                  <w:r w:rsidRPr="008F0143">
                    <w:rPr>
                      <w:sz w:val="22"/>
                      <w:szCs w:val="22"/>
                    </w:rPr>
                    <w:t>EXAM</w:t>
                  </w:r>
                </w:p>
              </w:tc>
            </w:tr>
          </w:tbl>
          <w:p w14:paraId="23F93334" w14:textId="7FD88870" w:rsidR="006C139E" w:rsidRPr="008F0143" w:rsidRDefault="006C139E" w:rsidP="00EA160C">
            <w:pPr>
              <w:pStyle w:val="Default"/>
              <w:rPr>
                <w:sz w:val="22"/>
                <w:szCs w:val="22"/>
              </w:rPr>
            </w:pPr>
          </w:p>
        </w:tc>
        <w:tc>
          <w:tcPr>
            <w:tcW w:w="0" w:type="auto"/>
          </w:tcPr>
          <w:p w14:paraId="2A2E2A75" w14:textId="77777777" w:rsidR="006C139E" w:rsidRPr="008F0143" w:rsidRDefault="006C139E" w:rsidP="00EA160C">
            <w:pPr>
              <w:pStyle w:val="Default"/>
              <w:rPr>
                <w:sz w:val="22"/>
                <w:szCs w:val="22"/>
              </w:rPr>
            </w:pPr>
          </w:p>
        </w:tc>
      </w:tr>
    </w:tbl>
    <w:p w14:paraId="4523ACB7" w14:textId="04A5C6D2" w:rsidR="00D55975" w:rsidRPr="008F0143" w:rsidRDefault="00D55975" w:rsidP="00EA160C">
      <w:pPr>
        <w:jc w:val="both"/>
        <w:rPr>
          <w:b/>
          <w:sz w:val="22"/>
          <w:szCs w:val="22"/>
        </w:rPr>
      </w:pPr>
    </w:p>
    <w:p w14:paraId="66C90DB3" w14:textId="77777777" w:rsidR="00D55975" w:rsidRPr="008F0143" w:rsidRDefault="00D55975" w:rsidP="00EA160C">
      <w:pPr>
        <w:jc w:val="both"/>
        <w:rPr>
          <w:b/>
          <w:sz w:val="22"/>
          <w:szCs w:val="22"/>
        </w:rPr>
      </w:pPr>
    </w:p>
    <w:p w14:paraId="02D8568F" w14:textId="77777777" w:rsidR="00F42FDF" w:rsidRPr="008F0143" w:rsidRDefault="00F42FDF" w:rsidP="00EA160C">
      <w:pPr>
        <w:ind w:firstLine="720"/>
        <w:jc w:val="both"/>
        <w:rPr>
          <w:b/>
          <w:sz w:val="22"/>
          <w:szCs w:val="22"/>
        </w:rPr>
      </w:pPr>
    </w:p>
    <w:p w14:paraId="407D6784" w14:textId="77777777" w:rsidR="00F42FDF" w:rsidRPr="008F0143" w:rsidRDefault="00F42FDF" w:rsidP="00EA160C">
      <w:pPr>
        <w:ind w:firstLine="720"/>
        <w:jc w:val="both"/>
        <w:rPr>
          <w:b/>
          <w:sz w:val="22"/>
          <w:szCs w:val="22"/>
        </w:rPr>
      </w:pPr>
    </w:p>
    <w:p w14:paraId="25F91C4E" w14:textId="77777777" w:rsidR="00F42FDF" w:rsidRPr="008F0143" w:rsidRDefault="00F42FDF" w:rsidP="00EA160C">
      <w:pPr>
        <w:ind w:firstLine="720"/>
        <w:jc w:val="both"/>
        <w:rPr>
          <w:b/>
          <w:sz w:val="22"/>
          <w:szCs w:val="22"/>
        </w:rPr>
      </w:pPr>
    </w:p>
    <w:p w14:paraId="60BFB5A6" w14:textId="77777777" w:rsidR="00F42FDF" w:rsidRPr="008F0143" w:rsidRDefault="00F42FDF" w:rsidP="00EA160C">
      <w:pPr>
        <w:ind w:firstLine="720"/>
        <w:jc w:val="both"/>
        <w:rPr>
          <w:b/>
          <w:sz w:val="22"/>
          <w:szCs w:val="22"/>
        </w:rPr>
      </w:pPr>
    </w:p>
    <w:p w14:paraId="35A88EED" w14:textId="77777777" w:rsidR="00F42FDF" w:rsidRPr="008F0143" w:rsidRDefault="00F42FDF" w:rsidP="00EA160C">
      <w:pPr>
        <w:ind w:firstLine="720"/>
        <w:jc w:val="both"/>
        <w:rPr>
          <w:b/>
          <w:sz w:val="22"/>
          <w:szCs w:val="22"/>
        </w:rPr>
      </w:pPr>
    </w:p>
    <w:p w14:paraId="1E7FE9F9" w14:textId="77777777" w:rsidR="00F42FDF" w:rsidRPr="008F0143" w:rsidRDefault="00F42FDF" w:rsidP="00EA160C">
      <w:pPr>
        <w:ind w:firstLine="720"/>
        <w:jc w:val="both"/>
        <w:rPr>
          <w:b/>
          <w:sz w:val="22"/>
          <w:szCs w:val="22"/>
        </w:rPr>
      </w:pPr>
    </w:p>
    <w:p w14:paraId="2C3FC110" w14:textId="77777777" w:rsidR="00F42FDF" w:rsidRPr="008F0143" w:rsidRDefault="00F42FDF" w:rsidP="00EA160C">
      <w:pPr>
        <w:ind w:firstLine="720"/>
        <w:jc w:val="both"/>
        <w:rPr>
          <w:b/>
          <w:sz w:val="22"/>
          <w:szCs w:val="22"/>
        </w:rPr>
      </w:pPr>
    </w:p>
    <w:p w14:paraId="24DE40DB" w14:textId="77777777" w:rsidR="00F42FDF" w:rsidRPr="008F0143" w:rsidRDefault="00F42FDF" w:rsidP="00EA160C">
      <w:pPr>
        <w:ind w:firstLine="720"/>
        <w:jc w:val="both"/>
        <w:rPr>
          <w:b/>
          <w:sz w:val="22"/>
          <w:szCs w:val="22"/>
        </w:rPr>
      </w:pPr>
    </w:p>
    <w:p w14:paraId="7D6AD451" w14:textId="77777777" w:rsidR="00F42FDF" w:rsidRPr="008F0143" w:rsidRDefault="00F42FDF" w:rsidP="00EA160C">
      <w:pPr>
        <w:ind w:firstLine="720"/>
        <w:jc w:val="both"/>
        <w:rPr>
          <w:b/>
          <w:sz w:val="22"/>
          <w:szCs w:val="22"/>
        </w:rPr>
      </w:pPr>
    </w:p>
    <w:p w14:paraId="06602190" w14:textId="77777777" w:rsidR="00F42FDF" w:rsidRPr="008F0143" w:rsidRDefault="00F42FDF" w:rsidP="00EA160C">
      <w:pPr>
        <w:ind w:firstLine="720"/>
        <w:jc w:val="both"/>
        <w:rPr>
          <w:b/>
          <w:sz w:val="22"/>
          <w:szCs w:val="22"/>
        </w:rPr>
      </w:pPr>
    </w:p>
    <w:p w14:paraId="30F447C9" w14:textId="77777777" w:rsidR="00F42FDF" w:rsidRPr="008F0143" w:rsidRDefault="00F42FDF" w:rsidP="00EA160C">
      <w:pPr>
        <w:ind w:firstLine="720"/>
        <w:jc w:val="both"/>
        <w:rPr>
          <w:b/>
          <w:sz w:val="22"/>
          <w:szCs w:val="22"/>
        </w:rPr>
      </w:pPr>
    </w:p>
    <w:p w14:paraId="2672C5E2" w14:textId="77777777" w:rsidR="00F42FDF" w:rsidRPr="008F0143" w:rsidRDefault="00F42FDF" w:rsidP="00EA160C">
      <w:pPr>
        <w:ind w:firstLine="720"/>
        <w:jc w:val="both"/>
        <w:rPr>
          <w:b/>
          <w:sz w:val="22"/>
          <w:szCs w:val="22"/>
        </w:rPr>
      </w:pPr>
    </w:p>
    <w:p w14:paraId="1C1E3D1B" w14:textId="77777777" w:rsidR="00F42FDF" w:rsidRPr="008F0143" w:rsidRDefault="00F42FDF" w:rsidP="00EA160C">
      <w:pPr>
        <w:ind w:firstLine="720"/>
        <w:jc w:val="both"/>
        <w:rPr>
          <w:b/>
          <w:sz w:val="22"/>
          <w:szCs w:val="22"/>
        </w:rPr>
      </w:pPr>
    </w:p>
    <w:p w14:paraId="4F1AEBA8" w14:textId="77777777" w:rsidR="00F42FDF" w:rsidRPr="008F0143" w:rsidRDefault="00F42FDF" w:rsidP="00EA160C">
      <w:pPr>
        <w:ind w:firstLine="720"/>
        <w:jc w:val="both"/>
        <w:rPr>
          <w:b/>
          <w:sz w:val="22"/>
          <w:szCs w:val="22"/>
        </w:rPr>
      </w:pPr>
    </w:p>
    <w:p w14:paraId="56CF645F" w14:textId="77777777" w:rsidR="00F42FDF" w:rsidRPr="008F0143" w:rsidRDefault="00F42FDF" w:rsidP="00EA160C">
      <w:pPr>
        <w:ind w:firstLine="720"/>
        <w:jc w:val="both"/>
        <w:rPr>
          <w:b/>
          <w:sz w:val="22"/>
          <w:szCs w:val="22"/>
        </w:rPr>
      </w:pPr>
    </w:p>
    <w:p w14:paraId="35A77966" w14:textId="77777777" w:rsidR="006C139E" w:rsidRPr="008F0143" w:rsidRDefault="006C139E" w:rsidP="00EA160C">
      <w:pPr>
        <w:rPr>
          <w:b/>
          <w:sz w:val="22"/>
          <w:szCs w:val="22"/>
        </w:rPr>
      </w:pPr>
    </w:p>
    <w:p w14:paraId="085D2456" w14:textId="3E380378" w:rsidR="00CA5F7A" w:rsidRPr="008F0143" w:rsidRDefault="00F42FDF" w:rsidP="00EA160C">
      <w:pPr>
        <w:rPr>
          <w:b/>
          <w:color w:val="FF0000"/>
          <w:sz w:val="22"/>
          <w:szCs w:val="22"/>
        </w:rPr>
      </w:pPr>
      <w:r w:rsidRPr="008F0143">
        <w:rPr>
          <w:b/>
          <w:bCs/>
          <w:sz w:val="22"/>
          <w:szCs w:val="22"/>
        </w:rPr>
        <w:t xml:space="preserve">RELATIONSHIP BETWEEN COURSE LEARNING OUTCOMES AND PROGRAM QUALIFICATION </w:t>
      </w:r>
    </w:p>
    <w:p w14:paraId="7847B1FC" w14:textId="77777777" w:rsidR="00D639EB" w:rsidRPr="008F0143" w:rsidRDefault="00D639EB" w:rsidP="00EA160C">
      <w:pPr>
        <w:rPr>
          <w:b/>
          <w:color w:val="FF0000"/>
          <w:sz w:val="22"/>
          <w:szCs w:val="22"/>
          <w:lang w:val="en-US"/>
        </w:rPr>
      </w:pPr>
    </w:p>
    <w:tbl>
      <w:tblPr>
        <w:tblW w:w="10298" w:type="dxa"/>
        <w:tblInd w:w="-8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6"/>
        <w:gridCol w:w="8037"/>
        <w:gridCol w:w="374"/>
        <w:gridCol w:w="375"/>
        <w:gridCol w:w="375"/>
        <w:gridCol w:w="326"/>
        <w:gridCol w:w="375"/>
      </w:tblGrid>
      <w:tr w:rsidR="00D843A4" w:rsidRPr="008F0143" w14:paraId="123094AA" w14:textId="77777777" w:rsidTr="00BD2304">
        <w:trPr>
          <w:trHeight w:val="520"/>
        </w:trPr>
        <w:tc>
          <w:tcPr>
            <w:tcW w:w="241" w:type="dxa"/>
            <w:vMerge w:val="restart"/>
            <w:tcBorders>
              <w:top w:val="single" w:sz="12" w:space="0" w:color="auto"/>
            </w:tcBorders>
          </w:tcPr>
          <w:p w14:paraId="7183F9F8" w14:textId="77777777" w:rsidR="00D843A4" w:rsidRPr="008F0143" w:rsidRDefault="00D843A4" w:rsidP="00EA160C">
            <w:pPr>
              <w:jc w:val="center"/>
              <w:rPr>
                <w:rFonts w:eastAsia="Times New Roman"/>
                <w:sz w:val="22"/>
                <w:szCs w:val="22"/>
              </w:rPr>
            </w:pPr>
          </w:p>
        </w:tc>
        <w:tc>
          <w:tcPr>
            <w:tcW w:w="8231" w:type="dxa"/>
            <w:vMerge w:val="restart"/>
            <w:tcBorders>
              <w:top w:val="single" w:sz="12" w:space="0" w:color="auto"/>
            </w:tcBorders>
          </w:tcPr>
          <w:p w14:paraId="6F198ECF" w14:textId="77777777" w:rsidR="00112C3C" w:rsidRPr="008F0143" w:rsidRDefault="00112C3C" w:rsidP="00EA160C">
            <w:pPr>
              <w:pStyle w:val="Default"/>
              <w:rPr>
                <w:sz w:val="22"/>
                <w:szCs w:val="22"/>
              </w:rPr>
            </w:pPr>
            <w:r w:rsidRPr="008F0143">
              <w:rPr>
                <w:sz w:val="22"/>
                <w:szCs w:val="22"/>
              </w:rPr>
              <w:t xml:space="preserve">Program Qualification </w:t>
            </w:r>
          </w:p>
          <w:p w14:paraId="428894CF" w14:textId="77777777" w:rsidR="00D843A4" w:rsidRPr="008F0143" w:rsidRDefault="00D843A4" w:rsidP="00EA160C">
            <w:pPr>
              <w:rPr>
                <w:rFonts w:eastAsia="Times New Roman"/>
                <w:b/>
                <w:bCs/>
                <w:sz w:val="22"/>
                <w:szCs w:val="22"/>
              </w:rPr>
            </w:pPr>
          </w:p>
        </w:tc>
        <w:tc>
          <w:tcPr>
            <w:tcW w:w="1826" w:type="dxa"/>
            <w:gridSpan w:val="5"/>
            <w:tcBorders>
              <w:top w:val="single" w:sz="12" w:space="0" w:color="auto"/>
            </w:tcBorders>
            <w:vAlign w:val="center"/>
          </w:tcPr>
          <w:p w14:paraId="0CC19B8D" w14:textId="77777777" w:rsidR="00112C3C" w:rsidRPr="008F0143" w:rsidRDefault="00D843A4" w:rsidP="00EA160C">
            <w:pPr>
              <w:jc w:val="center"/>
              <w:rPr>
                <w:b/>
                <w:sz w:val="22"/>
                <w:szCs w:val="22"/>
              </w:rPr>
            </w:pPr>
            <w:r w:rsidRPr="008F0143">
              <w:rPr>
                <w:b/>
                <w:sz w:val="22"/>
                <w:szCs w:val="22"/>
              </w:rPr>
              <w:t>*</w:t>
            </w:r>
            <w:r w:rsidR="00112C3C" w:rsidRPr="008F0143">
              <w:rPr>
                <w:sz w:val="22"/>
                <w:szCs w:val="22"/>
              </w:rPr>
              <w:t xml:space="preserve">Contribution level </w:t>
            </w:r>
          </w:p>
          <w:p w14:paraId="7A79153C" w14:textId="77777777" w:rsidR="00D843A4" w:rsidRPr="008F0143" w:rsidRDefault="00D843A4" w:rsidP="00EA160C">
            <w:pPr>
              <w:jc w:val="center"/>
              <w:rPr>
                <w:b/>
                <w:sz w:val="22"/>
                <w:szCs w:val="22"/>
              </w:rPr>
            </w:pPr>
          </w:p>
        </w:tc>
      </w:tr>
      <w:tr w:rsidR="00D843A4" w:rsidRPr="008F0143" w14:paraId="54C29052" w14:textId="77777777" w:rsidTr="00BD2304">
        <w:trPr>
          <w:trHeight w:val="520"/>
        </w:trPr>
        <w:tc>
          <w:tcPr>
            <w:tcW w:w="241" w:type="dxa"/>
            <w:vMerge/>
          </w:tcPr>
          <w:p w14:paraId="6CC3E697" w14:textId="77777777" w:rsidR="00D843A4" w:rsidRPr="008F0143" w:rsidRDefault="00D843A4" w:rsidP="00EA160C">
            <w:pPr>
              <w:rPr>
                <w:sz w:val="22"/>
                <w:szCs w:val="22"/>
              </w:rPr>
            </w:pPr>
          </w:p>
        </w:tc>
        <w:tc>
          <w:tcPr>
            <w:tcW w:w="8231" w:type="dxa"/>
            <w:vMerge/>
          </w:tcPr>
          <w:p w14:paraId="32722ED6" w14:textId="77777777" w:rsidR="00D843A4" w:rsidRPr="008F0143" w:rsidRDefault="00D843A4" w:rsidP="00EA160C">
            <w:pPr>
              <w:rPr>
                <w:b/>
                <w:sz w:val="22"/>
                <w:szCs w:val="22"/>
              </w:rPr>
            </w:pPr>
          </w:p>
        </w:tc>
        <w:tc>
          <w:tcPr>
            <w:tcW w:w="375" w:type="dxa"/>
            <w:vAlign w:val="center"/>
          </w:tcPr>
          <w:p w14:paraId="617B8482" w14:textId="77777777" w:rsidR="00D843A4" w:rsidRPr="008F0143" w:rsidRDefault="00D843A4" w:rsidP="00EA160C">
            <w:pPr>
              <w:jc w:val="center"/>
              <w:rPr>
                <w:b/>
                <w:sz w:val="22"/>
                <w:szCs w:val="22"/>
              </w:rPr>
            </w:pPr>
            <w:r w:rsidRPr="008F0143">
              <w:rPr>
                <w:b/>
                <w:sz w:val="22"/>
                <w:szCs w:val="22"/>
              </w:rPr>
              <w:t>1</w:t>
            </w:r>
          </w:p>
        </w:tc>
        <w:tc>
          <w:tcPr>
            <w:tcW w:w="375" w:type="dxa"/>
            <w:vAlign w:val="center"/>
          </w:tcPr>
          <w:p w14:paraId="5A9754FA" w14:textId="77777777" w:rsidR="00D843A4" w:rsidRPr="008F0143" w:rsidRDefault="00D843A4" w:rsidP="00EA160C">
            <w:pPr>
              <w:jc w:val="center"/>
              <w:rPr>
                <w:b/>
                <w:sz w:val="22"/>
                <w:szCs w:val="22"/>
              </w:rPr>
            </w:pPr>
            <w:r w:rsidRPr="008F0143">
              <w:rPr>
                <w:b/>
                <w:sz w:val="22"/>
                <w:szCs w:val="22"/>
              </w:rPr>
              <w:t>2</w:t>
            </w:r>
          </w:p>
        </w:tc>
        <w:tc>
          <w:tcPr>
            <w:tcW w:w="375" w:type="dxa"/>
            <w:vAlign w:val="center"/>
          </w:tcPr>
          <w:p w14:paraId="7AA3EE48" w14:textId="77777777" w:rsidR="00D843A4" w:rsidRPr="008F0143" w:rsidRDefault="00D843A4" w:rsidP="00EA160C">
            <w:pPr>
              <w:jc w:val="center"/>
              <w:rPr>
                <w:b/>
                <w:sz w:val="22"/>
                <w:szCs w:val="22"/>
              </w:rPr>
            </w:pPr>
            <w:r w:rsidRPr="008F0143">
              <w:rPr>
                <w:b/>
                <w:sz w:val="22"/>
                <w:szCs w:val="22"/>
              </w:rPr>
              <w:t>3</w:t>
            </w:r>
          </w:p>
        </w:tc>
        <w:tc>
          <w:tcPr>
            <w:tcW w:w="326" w:type="dxa"/>
            <w:vAlign w:val="center"/>
          </w:tcPr>
          <w:p w14:paraId="7DF93CD5" w14:textId="77777777" w:rsidR="00D843A4" w:rsidRPr="008F0143" w:rsidRDefault="00D843A4" w:rsidP="00EA160C">
            <w:pPr>
              <w:jc w:val="center"/>
              <w:rPr>
                <w:b/>
                <w:sz w:val="22"/>
                <w:szCs w:val="22"/>
              </w:rPr>
            </w:pPr>
            <w:r w:rsidRPr="008F0143">
              <w:rPr>
                <w:b/>
                <w:sz w:val="22"/>
                <w:szCs w:val="22"/>
              </w:rPr>
              <w:t>4</w:t>
            </w:r>
          </w:p>
        </w:tc>
        <w:tc>
          <w:tcPr>
            <w:tcW w:w="375" w:type="dxa"/>
            <w:vAlign w:val="center"/>
          </w:tcPr>
          <w:p w14:paraId="5D9FC12C" w14:textId="77777777" w:rsidR="00D843A4" w:rsidRPr="008F0143" w:rsidRDefault="00D843A4" w:rsidP="00EA160C">
            <w:pPr>
              <w:jc w:val="center"/>
              <w:rPr>
                <w:b/>
                <w:sz w:val="22"/>
                <w:szCs w:val="22"/>
              </w:rPr>
            </w:pPr>
            <w:r w:rsidRPr="008F0143">
              <w:rPr>
                <w:b/>
                <w:sz w:val="22"/>
                <w:szCs w:val="22"/>
              </w:rPr>
              <w:t>5</w:t>
            </w:r>
          </w:p>
        </w:tc>
      </w:tr>
      <w:tr w:rsidR="00364365" w:rsidRPr="008F0143" w14:paraId="00859316" w14:textId="77777777" w:rsidTr="00BD2304">
        <w:trPr>
          <w:trHeight w:val="233"/>
        </w:trPr>
        <w:tc>
          <w:tcPr>
            <w:tcW w:w="241" w:type="dxa"/>
          </w:tcPr>
          <w:p w14:paraId="472783BD" w14:textId="77777777" w:rsidR="00364365" w:rsidRPr="008F0143" w:rsidRDefault="00364365" w:rsidP="00EA160C">
            <w:pPr>
              <w:rPr>
                <w:rFonts w:eastAsia="Times New Roman"/>
                <w:b/>
                <w:bCs/>
                <w:sz w:val="22"/>
                <w:szCs w:val="22"/>
              </w:rPr>
            </w:pPr>
            <w:r w:rsidRPr="008F0143">
              <w:rPr>
                <w:rFonts w:eastAsia="Times New Roman"/>
                <w:b/>
                <w:bCs/>
                <w:sz w:val="22"/>
                <w:szCs w:val="22"/>
              </w:rPr>
              <w:t>1</w:t>
            </w:r>
          </w:p>
        </w:tc>
        <w:tc>
          <w:tcPr>
            <w:tcW w:w="8231" w:type="dxa"/>
          </w:tcPr>
          <w:p w14:paraId="51F5BD5B" w14:textId="77777777" w:rsidR="00364365" w:rsidRPr="008F0143" w:rsidRDefault="00112C3C" w:rsidP="00EA160C">
            <w:pPr>
              <w:pStyle w:val="Default"/>
              <w:jc w:val="both"/>
              <w:rPr>
                <w:sz w:val="22"/>
                <w:szCs w:val="22"/>
              </w:rPr>
            </w:pPr>
            <w:r w:rsidRPr="008F0143">
              <w:rPr>
                <w:sz w:val="22"/>
                <w:szCs w:val="22"/>
              </w:rPr>
              <w:t xml:space="preserve">Learning </w:t>
            </w:r>
            <w:r w:rsidR="007F35CB" w:rsidRPr="008F0143">
              <w:rPr>
                <w:sz w:val="22"/>
                <w:szCs w:val="22"/>
              </w:rPr>
              <w:t>cardinal symptoms and physical examination of thorax</w:t>
            </w:r>
          </w:p>
        </w:tc>
        <w:tc>
          <w:tcPr>
            <w:tcW w:w="375" w:type="dxa"/>
            <w:vAlign w:val="center"/>
          </w:tcPr>
          <w:p w14:paraId="5B6E21C6" w14:textId="77777777" w:rsidR="00364365" w:rsidRPr="008F0143" w:rsidRDefault="00364365" w:rsidP="00EA160C">
            <w:pPr>
              <w:jc w:val="center"/>
              <w:rPr>
                <w:sz w:val="22"/>
                <w:szCs w:val="22"/>
              </w:rPr>
            </w:pPr>
          </w:p>
        </w:tc>
        <w:tc>
          <w:tcPr>
            <w:tcW w:w="375" w:type="dxa"/>
          </w:tcPr>
          <w:p w14:paraId="2B12A157" w14:textId="77777777" w:rsidR="00364365" w:rsidRPr="008F0143" w:rsidRDefault="00364365" w:rsidP="00EA160C">
            <w:pPr>
              <w:jc w:val="center"/>
              <w:rPr>
                <w:sz w:val="22"/>
                <w:szCs w:val="22"/>
              </w:rPr>
            </w:pPr>
          </w:p>
        </w:tc>
        <w:tc>
          <w:tcPr>
            <w:tcW w:w="375" w:type="dxa"/>
          </w:tcPr>
          <w:p w14:paraId="04C45C7A" w14:textId="77777777" w:rsidR="00364365" w:rsidRPr="008F0143" w:rsidRDefault="00364365" w:rsidP="00EA160C">
            <w:pPr>
              <w:jc w:val="center"/>
              <w:rPr>
                <w:sz w:val="22"/>
                <w:szCs w:val="22"/>
              </w:rPr>
            </w:pPr>
          </w:p>
        </w:tc>
        <w:tc>
          <w:tcPr>
            <w:tcW w:w="326" w:type="dxa"/>
            <w:vAlign w:val="center"/>
          </w:tcPr>
          <w:p w14:paraId="7C1C6DF0" w14:textId="77777777" w:rsidR="00364365" w:rsidRPr="008F0143" w:rsidRDefault="00364365" w:rsidP="00EA160C">
            <w:pPr>
              <w:jc w:val="center"/>
              <w:rPr>
                <w:sz w:val="22"/>
                <w:szCs w:val="22"/>
              </w:rPr>
            </w:pPr>
          </w:p>
        </w:tc>
        <w:tc>
          <w:tcPr>
            <w:tcW w:w="375" w:type="dxa"/>
            <w:vAlign w:val="center"/>
          </w:tcPr>
          <w:p w14:paraId="69B2842D" w14:textId="77777777" w:rsidR="00364365" w:rsidRPr="008F0143" w:rsidRDefault="003E0813" w:rsidP="00EA160C">
            <w:pPr>
              <w:jc w:val="center"/>
              <w:rPr>
                <w:sz w:val="22"/>
                <w:szCs w:val="22"/>
              </w:rPr>
            </w:pPr>
            <w:r w:rsidRPr="008F0143">
              <w:rPr>
                <w:sz w:val="22"/>
                <w:szCs w:val="22"/>
              </w:rPr>
              <w:t>X</w:t>
            </w:r>
          </w:p>
        </w:tc>
      </w:tr>
      <w:tr w:rsidR="00364365" w:rsidRPr="008F0143" w14:paraId="69CD1422" w14:textId="77777777" w:rsidTr="00BD2304">
        <w:trPr>
          <w:trHeight w:val="250"/>
        </w:trPr>
        <w:tc>
          <w:tcPr>
            <w:tcW w:w="241" w:type="dxa"/>
          </w:tcPr>
          <w:p w14:paraId="1F685337" w14:textId="77777777" w:rsidR="00364365" w:rsidRPr="008F0143" w:rsidRDefault="00364365" w:rsidP="00EA160C">
            <w:pPr>
              <w:rPr>
                <w:rFonts w:eastAsia="Times New Roman"/>
                <w:b/>
                <w:bCs/>
                <w:sz w:val="22"/>
                <w:szCs w:val="22"/>
              </w:rPr>
            </w:pPr>
            <w:r w:rsidRPr="008F0143">
              <w:rPr>
                <w:rFonts w:eastAsia="Times New Roman"/>
                <w:b/>
                <w:bCs/>
                <w:sz w:val="22"/>
                <w:szCs w:val="22"/>
              </w:rPr>
              <w:lastRenderedPageBreak/>
              <w:t>2</w:t>
            </w:r>
          </w:p>
        </w:tc>
        <w:tc>
          <w:tcPr>
            <w:tcW w:w="8231" w:type="dxa"/>
          </w:tcPr>
          <w:p w14:paraId="004D1C82" w14:textId="77777777" w:rsidR="00364365" w:rsidRPr="008F0143" w:rsidRDefault="00112C3C" w:rsidP="00EA160C">
            <w:pPr>
              <w:pStyle w:val="Default"/>
              <w:jc w:val="both"/>
              <w:rPr>
                <w:sz w:val="22"/>
                <w:szCs w:val="22"/>
              </w:rPr>
            </w:pPr>
            <w:r w:rsidRPr="008F0143">
              <w:rPr>
                <w:sz w:val="22"/>
                <w:szCs w:val="22"/>
              </w:rPr>
              <w:t xml:space="preserve">Learning the mechanisms of disease formation, know the clinical and diagnostic features. </w:t>
            </w:r>
          </w:p>
        </w:tc>
        <w:tc>
          <w:tcPr>
            <w:tcW w:w="375" w:type="dxa"/>
            <w:vAlign w:val="center"/>
          </w:tcPr>
          <w:p w14:paraId="294B56B2" w14:textId="77777777" w:rsidR="00364365" w:rsidRPr="008F0143" w:rsidRDefault="00364365" w:rsidP="00EA160C">
            <w:pPr>
              <w:jc w:val="center"/>
              <w:rPr>
                <w:sz w:val="22"/>
                <w:szCs w:val="22"/>
              </w:rPr>
            </w:pPr>
          </w:p>
        </w:tc>
        <w:tc>
          <w:tcPr>
            <w:tcW w:w="375" w:type="dxa"/>
          </w:tcPr>
          <w:p w14:paraId="4A49B3FC" w14:textId="77777777" w:rsidR="00364365" w:rsidRPr="008F0143" w:rsidRDefault="00364365" w:rsidP="00EA160C">
            <w:pPr>
              <w:jc w:val="center"/>
              <w:rPr>
                <w:sz w:val="22"/>
                <w:szCs w:val="22"/>
              </w:rPr>
            </w:pPr>
          </w:p>
        </w:tc>
        <w:tc>
          <w:tcPr>
            <w:tcW w:w="375" w:type="dxa"/>
          </w:tcPr>
          <w:p w14:paraId="088A9571" w14:textId="77777777" w:rsidR="00364365" w:rsidRPr="008F0143" w:rsidRDefault="003E0813" w:rsidP="00EA160C">
            <w:pPr>
              <w:jc w:val="center"/>
              <w:rPr>
                <w:sz w:val="22"/>
                <w:szCs w:val="22"/>
              </w:rPr>
            </w:pPr>
            <w:r w:rsidRPr="008F0143">
              <w:rPr>
                <w:sz w:val="22"/>
                <w:szCs w:val="22"/>
              </w:rPr>
              <w:t>X</w:t>
            </w:r>
          </w:p>
        </w:tc>
        <w:tc>
          <w:tcPr>
            <w:tcW w:w="326" w:type="dxa"/>
            <w:vAlign w:val="center"/>
          </w:tcPr>
          <w:p w14:paraId="4793C566" w14:textId="77777777" w:rsidR="00364365" w:rsidRPr="008F0143" w:rsidRDefault="00364365" w:rsidP="00EA160C">
            <w:pPr>
              <w:jc w:val="center"/>
              <w:rPr>
                <w:sz w:val="22"/>
                <w:szCs w:val="22"/>
              </w:rPr>
            </w:pPr>
          </w:p>
        </w:tc>
        <w:tc>
          <w:tcPr>
            <w:tcW w:w="375" w:type="dxa"/>
            <w:vAlign w:val="center"/>
          </w:tcPr>
          <w:p w14:paraId="0B08C07C" w14:textId="77777777" w:rsidR="00364365" w:rsidRPr="008F0143" w:rsidRDefault="00364365" w:rsidP="00EA160C">
            <w:pPr>
              <w:jc w:val="center"/>
              <w:rPr>
                <w:sz w:val="22"/>
                <w:szCs w:val="22"/>
              </w:rPr>
            </w:pPr>
          </w:p>
        </w:tc>
      </w:tr>
      <w:tr w:rsidR="00364365" w:rsidRPr="008F0143" w14:paraId="6803535C" w14:textId="77777777" w:rsidTr="00BD2304">
        <w:trPr>
          <w:trHeight w:val="250"/>
        </w:trPr>
        <w:tc>
          <w:tcPr>
            <w:tcW w:w="241" w:type="dxa"/>
          </w:tcPr>
          <w:p w14:paraId="7B8A5A4D" w14:textId="77777777" w:rsidR="00364365" w:rsidRPr="008F0143" w:rsidRDefault="00364365" w:rsidP="00EA160C">
            <w:pPr>
              <w:rPr>
                <w:rFonts w:eastAsia="Times New Roman"/>
                <w:b/>
                <w:bCs/>
                <w:sz w:val="22"/>
                <w:szCs w:val="22"/>
              </w:rPr>
            </w:pPr>
            <w:r w:rsidRPr="008F0143">
              <w:rPr>
                <w:rFonts w:eastAsia="Times New Roman"/>
                <w:b/>
                <w:bCs/>
                <w:sz w:val="22"/>
                <w:szCs w:val="22"/>
              </w:rPr>
              <w:t>3</w:t>
            </w:r>
          </w:p>
        </w:tc>
        <w:tc>
          <w:tcPr>
            <w:tcW w:w="8231" w:type="dxa"/>
          </w:tcPr>
          <w:p w14:paraId="05B74924" w14:textId="77777777" w:rsidR="00364365" w:rsidRPr="008F0143" w:rsidRDefault="00112C3C" w:rsidP="00EA160C">
            <w:pPr>
              <w:pStyle w:val="Default"/>
              <w:jc w:val="both"/>
              <w:rPr>
                <w:sz w:val="22"/>
                <w:szCs w:val="22"/>
              </w:rPr>
            </w:pPr>
            <w:r w:rsidRPr="008F0143">
              <w:rPr>
                <w:sz w:val="22"/>
                <w:szCs w:val="22"/>
              </w:rPr>
              <w:t xml:space="preserve">Can take the story of the patient and perform general systemic physical examination. </w:t>
            </w:r>
          </w:p>
        </w:tc>
        <w:tc>
          <w:tcPr>
            <w:tcW w:w="375" w:type="dxa"/>
            <w:vAlign w:val="center"/>
          </w:tcPr>
          <w:p w14:paraId="637DA5A5" w14:textId="77777777" w:rsidR="00364365" w:rsidRPr="008F0143" w:rsidRDefault="00364365" w:rsidP="00EA160C">
            <w:pPr>
              <w:jc w:val="center"/>
              <w:rPr>
                <w:sz w:val="22"/>
                <w:szCs w:val="22"/>
              </w:rPr>
            </w:pPr>
          </w:p>
        </w:tc>
        <w:tc>
          <w:tcPr>
            <w:tcW w:w="375" w:type="dxa"/>
          </w:tcPr>
          <w:p w14:paraId="6648944A" w14:textId="77777777" w:rsidR="00364365" w:rsidRPr="008F0143" w:rsidRDefault="00364365" w:rsidP="00EA160C">
            <w:pPr>
              <w:jc w:val="center"/>
              <w:rPr>
                <w:sz w:val="22"/>
                <w:szCs w:val="22"/>
              </w:rPr>
            </w:pPr>
          </w:p>
        </w:tc>
        <w:tc>
          <w:tcPr>
            <w:tcW w:w="375" w:type="dxa"/>
            <w:vAlign w:val="center"/>
          </w:tcPr>
          <w:p w14:paraId="096DC390" w14:textId="77777777" w:rsidR="00364365" w:rsidRPr="008F0143" w:rsidRDefault="00364365" w:rsidP="00EA160C">
            <w:pPr>
              <w:jc w:val="center"/>
              <w:rPr>
                <w:sz w:val="22"/>
                <w:szCs w:val="22"/>
              </w:rPr>
            </w:pPr>
          </w:p>
        </w:tc>
        <w:tc>
          <w:tcPr>
            <w:tcW w:w="326" w:type="dxa"/>
            <w:vAlign w:val="center"/>
          </w:tcPr>
          <w:p w14:paraId="52F41546" w14:textId="77777777" w:rsidR="00364365" w:rsidRPr="008F0143" w:rsidRDefault="00364365" w:rsidP="00EA160C">
            <w:pPr>
              <w:jc w:val="center"/>
              <w:rPr>
                <w:sz w:val="22"/>
                <w:szCs w:val="22"/>
              </w:rPr>
            </w:pPr>
          </w:p>
        </w:tc>
        <w:tc>
          <w:tcPr>
            <w:tcW w:w="375" w:type="dxa"/>
            <w:vAlign w:val="center"/>
          </w:tcPr>
          <w:p w14:paraId="78E0ED7A" w14:textId="77777777" w:rsidR="00364365" w:rsidRPr="008F0143" w:rsidRDefault="007F35CB" w:rsidP="00EA160C">
            <w:pPr>
              <w:jc w:val="center"/>
              <w:rPr>
                <w:sz w:val="22"/>
                <w:szCs w:val="22"/>
              </w:rPr>
            </w:pPr>
            <w:r w:rsidRPr="008F0143">
              <w:rPr>
                <w:sz w:val="22"/>
                <w:szCs w:val="22"/>
              </w:rPr>
              <w:t>X</w:t>
            </w:r>
          </w:p>
        </w:tc>
      </w:tr>
      <w:tr w:rsidR="00364365" w:rsidRPr="008F0143" w14:paraId="7434B31F" w14:textId="77777777" w:rsidTr="00BD2304">
        <w:trPr>
          <w:trHeight w:val="534"/>
        </w:trPr>
        <w:tc>
          <w:tcPr>
            <w:tcW w:w="241" w:type="dxa"/>
          </w:tcPr>
          <w:p w14:paraId="62A1DBF1" w14:textId="77777777" w:rsidR="00364365" w:rsidRPr="008F0143" w:rsidRDefault="00364365" w:rsidP="00EA160C">
            <w:pPr>
              <w:rPr>
                <w:rFonts w:eastAsia="Times New Roman"/>
                <w:b/>
                <w:bCs/>
                <w:sz w:val="22"/>
                <w:szCs w:val="22"/>
              </w:rPr>
            </w:pPr>
            <w:r w:rsidRPr="008F0143">
              <w:rPr>
                <w:rFonts w:eastAsia="Times New Roman"/>
                <w:b/>
                <w:bCs/>
                <w:sz w:val="22"/>
                <w:szCs w:val="22"/>
              </w:rPr>
              <w:t>4</w:t>
            </w:r>
          </w:p>
        </w:tc>
        <w:tc>
          <w:tcPr>
            <w:tcW w:w="8231" w:type="dxa"/>
          </w:tcPr>
          <w:p w14:paraId="767F9F7D" w14:textId="77777777" w:rsidR="00364365" w:rsidRPr="008F0143" w:rsidRDefault="00112C3C" w:rsidP="00EA160C">
            <w:pPr>
              <w:pStyle w:val="Default"/>
              <w:jc w:val="both"/>
              <w:rPr>
                <w:sz w:val="22"/>
                <w:szCs w:val="22"/>
              </w:rPr>
            </w:pPr>
            <w:r w:rsidRPr="008F0143">
              <w:rPr>
                <w:sz w:val="22"/>
                <w:szCs w:val="22"/>
              </w:rPr>
              <w:t xml:space="preserve">It can apply basic medical interventions for diagnosis and treatment of diseases. </w:t>
            </w:r>
          </w:p>
        </w:tc>
        <w:tc>
          <w:tcPr>
            <w:tcW w:w="375" w:type="dxa"/>
            <w:vAlign w:val="center"/>
          </w:tcPr>
          <w:p w14:paraId="191670AE" w14:textId="77777777" w:rsidR="00364365" w:rsidRPr="008F0143" w:rsidRDefault="00364365" w:rsidP="00EA160C">
            <w:pPr>
              <w:jc w:val="center"/>
              <w:rPr>
                <w:sz w:val="22"/>
                <w:szCs w:val="22"/>
              </w:rPr>
            </w:pPr>
          </w:p>
        </w:tc>
        <w:tc>
          <w:tcPr>
            <w:tcW w:w="375" w:type="dxa"/>
          </w:tcPr>
          <w:p w14:paraId="0CED76D7" w14:textId="77777777" w:rsidR="00364365" w:rsidRPr="008F0143" w:rsidRDefault="00364365" w:rsidP="00EA160C">
            <w:pPr>
              <w:jc w:val="center"/>
              <w:rPr>
                <w:sz w:val="22"/>
                <w:szCs w:val="22"/>
              </w:rPr>
            </w:pPr>
          </w:p>
        </w:tc>
        <w:tc>
          <w:tcPr>
            <w:tcW w:w="375" w:type="dxa"/>
          </w:tcPr>
          <w:p w14:paraId="0CF4CF5B" w14:textId="77777777" w:rsidR="00364365" w:rsidRPr="008F0143" w:rsidRDefault="00364365" w:rsidP="00EA160C">
            <w:pPr>
              <w:jc w:val="center"/>
              <w:rPr>
                <w:sz w:val="22"/>
                <w:szCs w:val="22"/>
              </w:rPr>
            </w:pPr>
          </w:p>
        </w:tc>
        <w:tc>
          <w:tcPr>
            <w:tcW w:w="326" w:type="dxa"/>
            <w:vAlign w:val="center"/>
          </w:tcPr>
          <w:p w14:paraId="26C380D8" w14:textId="77777777" w:rsidR="00364365" w:rsidRPr="008F0143" w:rsidRDefault="00364365" w:rsidP="00EA160C">
            <w:pPr>
              <w:jc w:val="center"/>
              <w:rPr>
                <w:sz w:val="22"/>
                <w:szCs w:val="22"/>
              </w:rPr>
            </w:pPr>
          </w:p>
        </w:tc>
        <w:tc>
          <w:tcPr>
            <w:tcW w:w="375" w:type="dxa"/>
            <w:vAlign w:val="center"/>
          </w:tcPr>
          <w:p w14:paraId="3532AD72" w14:textId="77777777" w:rsidR="00364365" w:rsidRPr="008F0143" w:rsidRDefault="007F35CB" w:rsidP="00EA160C">
            <w:pPr>
              <w:jc w:val="center"/>
              <w:rPr>
                <w:sz w:val="22"/>
                <w:szCs w:val="22"/>
              </w:rPr>
            </w:pPr>
            <w:r w:rsidRPr="008F0143">
              <w:rPr>
                <w:sz w:val="22"/>
                <w:szCs w:val="22"/>
              </w:rPr>
              <w:t>X</w:t>
            </w:r>
          </w:p>
        </w:tc>
      </w:tr>
      <w:tr w:rsidR="00364365" w:rsidRPr="008F0143" w14:paraId="33776A51" w14:textId="77777777" w:rsidTr="00BD2304">
        <w:trPr>
          <w:trHeight w:val="233"/>
        </w:trPr>
        <w:tc>
          <w:tcPr>
            <w:tcW w:w="241" w:type="dxa"/>
          </w:tcPr>
          <w:p w14:paraId="24C89BC2" w14:textId="77777777" w:rsidR="00364365" w:rsidRPr="008F0143" w:rsidRDefault="00364365" w:rsidP="00EA160C">
            <w:pPr>
              <w:rPr>
                <w:rFonts w:eastAsia="Times New Roman"/>
                <w:b/>
                <w:bCs/>
                <w:sz w:val="22"/>
                <w:szCs w:val="22"/>
              </w:rPr>
            </w:pPr>
            <w:r w:rsidRPr="008F0143">
              <w:rPr>
                <w:rFonts w:eastAsia="Times New Roman"/>
                <w:b/>
                <w:bCs/>
                <w:sz w:val="22"/>
                <w:szCs w:val="22"/>
              </w:rPr>
              <w:t>5</w:t>
            </w:r>
          </w:p>
        </w:tc>
        <w:tc>
          <w:tcPr>
            <w:tcW w:w="8231" w:type="dxa"/>
          </w:tcPr>
          <w:p w14:paraId="3F0C1FBE" w14:textId="77777777" w:rsidR="00364365" w:rsidRPr="008F0143" w:rsidRDefault="00112C3C" w:rsidP="00EA160C">
            <w:pPr>
              <w:pStyle w:val="Default"/>
              <w:jc w:val="both"/>
              <w:rPr>
                <w:sz w:val="22"/>
                <w:szCs w:val="22"/>
              </w:rPr>
            </w:pPr>
            <w:r w:rsidRPr="008F0143">
              <w:rPr>
                <w:sz w:val="22"/>
                <w:szCs w:val="22"/>
              </w:rPr>
              <w:t xml:space="preserve">Emergency diseases can be treated and referral centers can be referred for treatment services where necessary. </w:t>
            </w:r>
          </w:p>
        </w:tc>
        <w:tc>
          <w:tcPr>
            <w:tcW w:w="375" w:type="dxa"/>
            <w:vAlign w:val="center"/>
          </w:tcPr>
          <w:p w14:paraId="4F2A93B0" w14:textId="77777777" w:rsidR="00364365" w:rsidRPr="008F0143" w:rsidRDefault="00364365" w:rsidP="00EA160C">
            <w:pPr>
              <w:jc w:val="center"/>
              <w:rPr>
                <w:sz w:val="22"/>
                <w:szCs w:val="22"/>
              </w:rPr>
            </w:pPr>
          </w:p>
        </w:tc>
        <w:tc>
          <w:tcPr>
            <w:tcW w:w="375" w:type="dxa"/>
          </w:tcPr>
          <w:p w14:paraId="2F70B4B5" w14:textId="77777777" w:rsidR="00364365" w:rsidRPr="008F0143" w:rsidRDefault="00364365" w:rsidP="00EA160C">
            <w:pPr>
              <w:jc w:val="center"/>
              <w:rPr>
                <w:sz w:val="22"/>
                <w:szCs w:val="22"/>
              </w:rPr>
            </w:pPr>
          </w:p>
        </w:tc>
        <w:tc>
          <w:tcPr>
            <w:tcW w:w="375" w:type="dxa"/>
          </w:tcPr>
          <w:p w14:paraId="11D16191" w14:textId="77777777" w:rsidR="00364365" w:rsidRPr="008F0143" w:rsidRDefault="00364365" w:rsidP="00EA160C">
            <w:pPr>
              <w:jc w:val="center"/>
              <w:rPr>
                <w:sz w:val="22"/>
                <w:szCs w:val="22"/>
              </w:rPr>
            </w:pPr>
          </w:p>
        </w:tc>
        <w:tc>
          <w:tcPr>
            <w:tcW w:w="326" w:type="dxa"/>
            <w:vAlign w:val="center"/>
          </w:tcPr>
          <w:p w14:paraId="2898BB0A" w14:textId="77777777" w:rsidR="00364365" w:rsidRPr="008F0143" w:rsidRDefault="00364365" w:rsidP="00EA160C">
            <w:pPr>
              <w:jc w:val="center"/>
              <w:rPr>
                <w:sz w:val="22"/>
                <w:szCs w:val="22"/>
              </w:rPr>
            </w:pPr>
          </w:p>
        </w:tc>
        <w:tc>
          <w:tcPr>
            <w:tcW w:w="375" w:type="dxa"/>
            <w:vAlign w:val="center"/>
          </w:tcPr>
          <w:p w14:paraId="064C2D6D" w14:textId="77777777" w:rsidR="00364365" w:rsidRPr="008F0143" w:rsidRDefault="007F35CB" w:rsidP="00EA160C">
            <w:pPr>
              <w:jc w:val="center"/>
              <w:rPr>
                <w:sz w:val="22"/>
                <w:szCs w:val="22"/>
              </w:rPr>
            </w:pPr>
            <w:r w:rsidRPr="008F0143">
              <w:rPr>
                <w:sz w:val="22"/>
                <w:szCs w:val="22"/>
              </w:rPr>
              <w:t>X</w:t>
            </w:r>
          </w:p>
        </w:tc>
      </w:tr>
      <w:tr w:rsidR="00364365" w:rsidRPr="008F0143" w14:paraId="64653822" w14:textId="77777777" w:rsidTr="00BD2304">
        <w:trPr>
          <w:trHeight w:val="492"/>
        </w:trPr>
        <w:tc>
          <w:tcPr>
            <w:tcW w:w="241" w:type="dxa"/>
          </w:tcPr>
          <w:p w14:paraId="0736765A" w14:textId="77777777" w:rsidR="00364365" w:rsidRPr="008F0143" w:rsidRDefault="00364365" w:rsidP="00EA160C">
            <w:pPr>
              <w:rPr>
                <w:rFonts w:eastAsia="Times New Roman"/>
                <w:b/>
                <w:bCs/>
                <w:sz w:val="22"/>
                <w:szCs w:val="22"/>
              </w:rPr>
            </w:pPr>
            <w:r w:rsidRPr="008F0143">
              <w:rPr>
                <w:rFonts w:eastAsia="Times New Roman"/>
                <w:b/>
                <w:bCs/>
                <w:sz w:val="22"/>
                <w:szCs w:val="22"/>
              </w:rPr>
              <w:t>6</w:t>
            </w:r>
          </w:p>
        </w:tc>
        <w:tc>
          <w:tcPr>
            <w:tcW w:w="8231" w:type="dxa"/>
          </w:tcPr>
          <w:p w14:paraId="4F6714C4" w14:textId="77777777" w:rsidR="00364365" w:rsidRPr="008F0143" w:rsidRDefault="00112C3C" w:rsidP="00EA160C">
            <w:pPr>
              <w:pStyle w:val="Default"/>
              <w:rPr>
                <w:sz w:val="22"/>
                <w:szCs w:val="22"/>
              </w:rPr>
            </w:pPr>
            <w:r w:rsidRPr="008F0143">
              <w:rPr>
                <w:sz w:val="22"/>
                <w:szCs w:val="22"/>
              </w:rPr>
              <w:t xml:space="preserve">Can practice </w:t>
            </w:r>
            <w:r w:rsidR="007F35CB" w:rsidRPr="008F0143">
              <w:rPr>
                <w:sz w:val="22"/>
                <w:szCs w:val="22"/>
              </w:rPr>
              <w:t xml:space="preserve">spirometry </w:t>
            </w:r>
          </w:p>
        </w:tc>
        <w:tc>
          <w:tcPr>
            <w:tcW w:w="375" w:type="dxa"/>
            <w:vAlign w:val="center"/>
          </w:tcPr>
          <w:p w14:paraId="40947447" w14:textId="77777777" w:rsidR="00364365" w:rsidRPr="008F0143" w:rsidRDefault="00364365" w:rsidP="00EA160C">
            <w:pPr>
              <w:jc w:val="center"/>
              <w:rPr>
                <w:sz w:val="22"/>
                <w:szCs w:val="22"/>
              </w:rPr>
            </w:pPr>
          </w:p>
        </w:tc>
        <w:tc>
          <w:tcPr>
            <w:tcW w:w="375" w:type="dxa"/>
          </w:tcPr>
          <w:p w14:paraId="1A3D8FCD" w14:textId="77777777" w:rsidR="00364365" w:rsidRPr="008F0143" w:rsidRDefault="008C4C74" w:rsidP="00EA160C">
            <w:pPr>
              <w:jc w:val="center"/>
              <w:rPr>
                <w:sz w:val="22"/>
                <w:szCs w:val="22"/>
              </w:rPr>
            </w:pPr>
            <w:r w:rsidRPr="008F0143">
              <w:rPr>
                <w:sz w:val="22"/>
                <w:szCs w:val="22"/>
              </w:rPr>
              <w:t>X</w:t>
            </w:r>
          </w:p>
        </w:tc>
        <w:tc>
          <w:tcPr>
            <w:tcW w:w="375" w:type="dxa"/>
          </w:tcPr>
          <w:p w14:paraId="46C2744E" w14:textId="77777777" w:rsidR="00364365" w:rsidRPr="008F0143" w:rsidRDefault="00364365" w:rsidP="00EA160C">
            <w:pPr>
              <w:jc w:val="center"/>
              <w:rPr>
                <w:sz w:val="22"/>
                <w:szCs w:val="22"/>
              </w:rPr>
            </w:pPr>
          </w:p>
        </w:tc>
        <w:tc>
          <w:tcPr>
            <w:tcW w:w="326" w:type="dxa"/>
            <w:vAlign w:val="center"/>
          </w:tcPr>
          <w:p w14:paraId="2CF49D18" w14:textId="77777777" w:rsidR="00364365" w:rsidRPr="008F0143" w:rsidRDefault="00364365" w:rsidP="00EA160C">
            <w:pPr>
              <w:jc w:val="center"/>
              <w:rPr>
                <w:sz w:val="22"/>
                <w:szCs w:val="22"/>
              </w:rPr>
            </w:pPr>
          </w:p>
        </w:tc>
        <w:tc>
          <w:tcPr>
            <w:tcW w:w="375" w:type="dxa"/>
            <w:vAlign w:val="center"/>
          </w:tcPr>
          <w:p w14:paraId="3F3B6382" w14:textId="77777777" w:rsidR="00364365" w:rsidRPr="008F0143" w:rsidRDefault="00364365" w:rsidP="00EA160C">
            <w:pPr>
              <w:jc w:val="center"/>
              <w:rPr>
                <w:sz w:val="22"/>
                <w:szCs w:val="22"/>
              </w:rPr>
            </w:pPr>
          </w:p>
        </w:tc>
      </w:tr>
      <w:tr w:rsidR="00364365" w:rsidRPr="008F0143" w14:paraId="60D06422" w14:textId="77777777" w:rsidTr="00BD2304">
        <w:trPr>
          <w:trHeight w:val="590"/>
        </w:trPr>
        <w:tc>
          <w:tcPr>
            <w:tcW w:w="241" w:type="dxa"/>
          </w:tcPr>
          <w:p w14:paraId="1A275C40" w14:textId="77777777" w:rsidR="00364365" w:rsidRPr="008F0143" w:rsidRDefault="00364365" w:rsidP="00EA160C">
            <w:pPr>
              <w:rPr>
                <w:rFonts w:eastAsia="Times New Roman"/>
                <w:b/>
                <w:bCs/>
                <w:sz w:val="22"/>
                <w:szCs w:val="22"/>
              </w:rPr>
            </w:pPr>
            <w:r w:rsidRPr="008F0143">
              <w:rPr>
                <w:rFonts w:eastAsia="Times New Roman"/>
                <w:b/>
                <w:bCs/>
                <w:sz w:val="22"/>
                <w:szCs w:val="22"/>
              </w:rPr>
              <w:t>7</w:t>
            </w:r>
          </w:p>
        </w:tc>
        <w:tc>
          <w:tcPr>
            <w:tcW w:w="8231" w:type="dxa"/>
          </w:tcPr>
          <w:p w14:paraId="730ACC4D" w14:textId="77777777" w:rsidR="00364365" w:rsidRPr="008F0143" w:rsidRDefault="00112C3C" w:rsidP="00EA160C">
            <w:pPr>
              <w:pStyle w:val="Default"/>
              <w:jc w:val="both"/>
              <w:rPr>
                <w:sz w:val="22"/>
                <w:szCs w:val="22"/>
              </w:rPr>
            </w:pPr>
            <w:r w:rsidRPr="008F0143">
              <w:rPr>
                <w:sz w:val="22"/>
                <w:szCs w:val="22"/>
              </w:rPr>
              <w:t xml:space="preserve">It has general information </w:t>
            </w:r>
            <w:r w:rsidR="00B873B6" w:rsidRPr="008F0143">
              <w:rPr>
                <w:sz w:val="22"/>
                <w:szCs w:val="22"/>
              </w:rPr>
              <w:t>pulmonary infections</w:t>
            </w:r>
          </w:p>
        </w:tc>
        <w:tc>
          <w:tcPr>
            <w:tcW w:w="375" w:type="dxa"/>
            <w:vAlign w:val="center"/>
          </w:tcPr>
          <w:p w14:paraId="004CAA00" w14:textId="77777777" w:rsidR="00364365" w:rsidRPr="008F0143" w:rsidRDefault="00364365" w:rsidP="00EA160C">
            <w:pPr>
              <w:jc w:val="center"/>
              <w:rPr>
                <w:sz w:val="22"/>
                <w:szCs w:val="22"/>
              </w:rPr>
            </w:pPr>
          </w:p>
        </w:tc>
        <w:tc>
          <w:tcPr>
            <w:tcW w:w="375" w:type="dxa"/>
          </w:tcPr>
          <w:p w14:paraId="18227794" w14:textId="77777777" w:rsidR="00364365" w:rsidRPr="008F0143" w:rsidRDefault="00364365" w:rsidP="00EA160C">
            <w:pPr>
              <w:jc w:val="center"/>
              <w:rPr>
                <w:sz w:val="22"/>
                <w:szCs w:val="22"/>
              </w:rPr>
            </w:pPr>
          </w:p>
        </w:tc>
        <w:tc>
          <w:tcPr>
            <w:tcW w:w="375" w:type="dxa"/>
          </w:tcPr>
          <w:p w14:paraId="7D52175E" w14:textId="77777777" w:rsidR="00364365" w:rsidRPr="008F0143" w:rsidRDefault="00364365" w:rsidP="00EA160C">
            <w:pPr>
              <w:jc w:val="center"/>
              <w:rPr>
                <w:sz w:val="22"/>
                <w:szCs w:val="22"/>
              </w:rPr>
            </w:pPr>
          </w:p>
        </w:tc>
        <w:tc>
          <w:tcPr>
            <w:tcW w:w="326" w:type="dxa"/>
            <w:vAlign w:val="center"/>
          </w:tcPr>
          <w:p w14:paraId="51577EF8" w14:textId="77777777" w:rsidR="00364365" w:rsidRPr="008F0143" w:rsidRDefault="00364365" w:rsidP="00EA160C">
            <w:pPr>
              <w:jc w:val="center"/>
              <w:rPr>
                <w:sz w:val="22"/>
                <w:szCs w:val="22"/>
              </w:rPr>
            </w:pPr>
          </w:p>
        </w:tc>
        <w:tc>
          <w:tcPr>
            <w:tcW w:w="375" w:type="dxa"/>
            <w:vAlign w:val="center"/>
          </w:tcPr>
          <w:p w14:paraId="24AECBE2" w14:textId="77777777" w:rsidR="00364365" w:rsidRPr="008F0143" w:rsidRDefault="00B873B6" w:rsidP="00EA160C">
            <w:pPr>
              <w:jc w:val="center"/>
              <w:rPr>
                <w:sz w:val="22"/>
                <w:szCs w:val="22"/>
              </w:rPr>
            </w:pPr>
            <w:r w:rsidRPr="008F0143">
              <w:rPr>
                <w:sz w:val="22"/>
                <w:szCs w:val="22"/>
              </w:rPr>
              <w:t>X</w:t>
            </w:r>
          </w:p>
        </w:tc>
      </w:tr>
      <w:tr w:rsidR="00364365" w:rsidRPr="008F0143" w14:paraId="497B04A0" w14:textId="77777777" w:rsidTr="00BD2304">
        <w:trPr>
          <w:trHeight w:val="233"/>
        </w:trPr>
        <w:tc>
          <w:tcPr>
            <w:tcW w:w="241" w:type="dxa"/>
          </w:tcPr>
          <w:p w14:paraId="359E4DAF" w14:textId="77777777" w:rsidR="00364365" w:rsidRPr="008F0143" w:rsidRDefault="00364365" w:rsidP="00EA160C">
            <w:pPr>
              <w:rPr>
                <w:rFonts w:eastAsia="Times New Roman"/>
                <w:b/>
                <w:bCs/>
                <w:sz w:val="22"/>
                <w:szCs w:val="22"/>
              </w:rPr>
            </w:pPr>
            <w:r w:rsidRPr="008F0143">
              <w:rPr>
                <w:rFonts w:eastAsia="Times New Roman"/>
                <w:b/>
                <w:bCs/>
                <w:sz w:val="22"/>
                <w:szCs w:val="22"/>
              </w:rPr>
              <w:t>8</w:t>
            </w:r>
          </w:p>
        </w:tc>
        <w:tc>
          <w:tcPr>
            <w:tcW w:w="8231" w:type="dxa"/>
          </w:tcPr>
          <w:p w14:paraId="15170A8B" w14:textId="77777777" w:rsidR="00364365" w:rsidRPr="008F0143" w:rsidRDefault="00112C3C" w:rsidP="00EA160C">
            <w:pPr>
              <w:pStyle w:val="Default"/>
              <w:jc w:val="both"/>
              <w:rPr>
                <w:sz w:val="22"/>
                <w:szCs w:val="22"/>
              </w:rPr>
            </w:pPr>
            <w:r w:rsidRPr="008F0143">
              <w:rPr>
                <w:sz w:val="22"/>
                <w:szCs w:val="22"/>
              </w:rPr>
              <w:t xml:space="preserve">Know </w:t>
            </w:r>
            <w:r w:rsidR="00B873B6" w:rsidRPr="008F0143">
              <w:rPr>
                <w:sz w:val="22"/>
                <w:szCs w:val="22"/>
              </w:rPr>
              <w:t xml:space="preserve">the indications for bronchoscopy </w:t>
            </w:r>
          </w:p>
        </w:tc>
        <w:tc>
          <w:tcPr>
            <w:tcW w:w="375" w:type="dxa"/>
            <w:vAlign w:val="center"/>
          </w:tcPr>
          <w:p w14:paraId="2FFC336A" w14:textId="77777777" w:rsidR="00364365" w:rsidRPr="008F0143" w:rsidRDefault="00364365" w:rsidP="00EA160C">
            <w:pPr>
              <w:jc w:val="center"/>
              <w:rPr>
                <w:sz w:val="22"/>
                <w:szCs w:val="22"/>
              </w:rPr>
            </w:pPr>
          </w:p>
        </w:tc>
        <w:tc>
          <w:tcPr>
            <w:tcW w:w="375" w:type="dxa"/>
          </w:tcPr>
          <w:p w14:paraId="794D36D5" w14:textId="77777777" w:rsidR="00364365" w:rsidRPr="008F0143" w:rsidRDefault="00364365" w:rsidP="00EA160C">
            <w:pPr>
              <w:jc w:val="center"/>
              <w:rPr>
                <w:sz w:val="22"/>
                <w:szCs w:val="22"/>
              </w:rPr>
            </w:pPr>
          </w:p>
        </w:tc>
        <w:tc>
          <w:tcPr>
            <w:tcW w:w="375" w:type="dxa"/>
          </w:tcPr>
          <w:p w14:paraId="223D749A" w14:textId="77777777" w:rsidR="00364365" w:rsidRPr="008F0143" w:rsidRDefault="00364365" w:rsidP="00EA160C">
            <w:pPr>
              <w:jc w:val="center"/>
              <w:rPr>
                <w:sz w:val="22"/>
                <w:szCs w:val="22"/>
              </w:rPr>
            </w:pPr>
          </w:p>
        </w:tc>
        <w:tc>
          <w:tcPr>
            <w:tcW w:w="326" w:type="dxa"/>
            <w:vAlign w:val="center"/>
          </w:tcPr>
          <w:p w14:paraId="2AAF0F17" w14:textId="77777777" w:rsidR="00364365" w:rsidRPr="008F0143" w:rsidRDefault="00364365" w:rsidP="00EA160C">
            <w:pPr>
              <w:jc w:val="center"/>
              <w:rPr>
                <w:sz w:val="22"/>
                <w:szCs w:val="22"/>
              </w:rPr>
            </w:pPr>
          </w:p>
        </w:tc>
        <w:tc>
          <w:tcPr>
            <w:tcW w:w="375" w:type="dxa"/>
            <w:vAlign w:val="center"/>
          </w:tcPr>
          <w:p w14:paraId="18E2A25A" w14:textId="77777777" w:rsidR="00364365" w:rsidRPr="008F0143" w:rsidRDefault="00B873B6" w:rsidP="00EA160C">
            <w:pPr>
              <w:jc w:val="center"/>
              <w:rPr>
                <w:sz w:val="22"/>
                <w:szCs w:val="22"/>
              </w:rPr>
            </w:pPr>
            <w:r w:rsidRPr="008F0143">
              <w:rPr>
                <w:sz w:val="22"/>
                <w:szCs w:val="22"/>
              </w:rPr>
              <w:t>X</w:t>
            </w:r>
          </w:p>
        </w:tc>
      </w:tr>
      <w:tr w:rsidR="00364365" w:rsidRPr="008F0143" w14:paraId="54B48BCB" w14:textId="77777777" w:rsidTr="00BD2304">
        <w:trPr>
          <w:trHeight w:val="438"/>
        </w:trPr>
        <w:tc>
          <w:tcPr>
            <w:tcW w:w="241" w:type="dxa"/>
          </w:tcPr>
          <w:p w14:paraId="0F6D553B" w14:textId="77777777" w:rsidR="00364365" w:rsidRPr="008F0143" w:rsidRDefault="00364365" w:rsidP="00EA160C">
            <w:pPr>
              <w:rPr>
                <w:rFonts w:eastAsia="Times New Roman"/>
                <w:b/>
                <w:bCs/>
                <w:sz w:val="22"/>
                <w:szCs w:val="22"/>
              </w:rPr>
            </w:pPr>
            <w:r w:rsidRPr="008F0143">
              <w:rPr>
                <w:rFonts w:eastAsia="Times New Roman"/>
                <w:b/>
                <w:bCs/>
                <w:sz w:val="22"/>
                <w:szCs w:val="22"/>
              </w:rPr>
              <w:t>9</w:t>
            </w:r>
          </w:p>
        </w:tc>
        <w:tc>
          <w:tcPr>
            <w:tcW w:w="8231" w:type="dxa"/>
          </w:tcPr>
          <w:p w14:paraId="706B6982" w14:textId="77777777" w:rsidR="00364365" w:rsidRPr="008F0143" w:rsidRDefault="00112C3C" w:rsidP="00EA160C">
            <w:pPr>
              <w:pStyle w:val="Default"/>
              <w:jc w:val="both"/>
              <w:rPr>
                <w:sz w:val="22"/>
                <w:szCs w:val="22"/>
              </w:rPr>
            </w:pPr>
            <w:r w:rsidRPr="008F0143">
              <w:rPr>
                <w:sz w:val="22"/>
                <w:szCs w:val="22"/>
              </w:rPr>
              <w:t>It can effectively perform first-l</w:t>
            </w:r>
            <w:r w:rsidR="00B873B6" w:rsidRPr="008F0143">
              <w:rPr>
                <w:sz w:val="22"/>
                <w:szCs w:val="22"/>
              </w:rPr>
              <w:t>ine treatment of pnomonia and lower airway tract infections</w:t>
            </w:r>
            <w:r w:rsidRPr="008F0143">
              <w:rPr>
                <w:sz w:val="22"/>
                <w:szCs w:val="22"/>
              </w:rPr>
              <w:t xml:space="preserve">. </w:t>
            </w:r>
          </w:p>
        </w:tc>
        <w:tc>
          <w:tcPr>
            <w:tcW w:w="375" w:type="dxa"/>
            <w:vAlign w:val="center"/>
          </w:tcPr>
          <w:p w14:paraId="63BB9F74" w14:textId="77777777" w:rsidR="00364365" w:rsidRPr="008F0143" w:rsidRDefault="00364365" w:rsidP="00EA160C">
            <w:pPr>
              <w:jc w:val="center"/>
              <w:rPr>
                <w:sz w:val="22"/>
                <w:szCs w:val="22"/>
              </w:rPr>
            </w:pPr>
          </w:p>
        </w:tc>
        <w:tc>
          <w:tcPr>
            <w:tcW w:w="375" w:type="dxa"/>
          </w:tcPr>
          <w:p w14:paraId="2FE10F77" w14:textId="77777777" w:rsidR="00364365" w:rsidRPr="008F0143" w:rsidRDefault="00364365" w:rsidP="00EA160C">
            <w:pPr>
              <w:jc w:val="center"/>
              <w:rPr>
                <w:sz w:val="22"/>
                <w:szCs w:val="22"/>
              </w:rPr>
            </w:pPr>
          </w:p>
        </w:tc>
        <w:tc>
          <w:tcPr>
            <w:tcW w:w="375" w:type="dxa"/>
          </w:tcPr>
          <w:p w14:paraId="681B1867" w14:textId="77777777" w:rsidR="00364365" w:rsidRPr="008F0143" w:rsidRDefault="00364365" w:rsidP="00EA160C">
            <w:pPr>
              <w:jc w:val="center"/>
              <w:rPr>
                <w:sz w:val="22"/>
                <w:szCs w:val="22"/>
              </w:rPr>
            </w:pPr>
          </w:p>
        </w:tc>
        <w:tc>
          <w:tcPr>
            <w:tcW w:w="326" w:type="dxa"/>
            <w:vAlign w:val="center"/>
          </w:tcPr>
          <w:p w14:paraId="72840EE4" w14:textId="77777777" w:rsidR="00364365" w:rsidRPr="008F0143" w:rsidRDefault="00364365" w:rsidP="00EA160C">
            <w:pPr>
              <w:jc w:val="center"/>
              <w:rPr>
                <w:sz w:val="22"/>
                <w:szCs w:val="22"/>
              </w:rPr>
            </w:pPr>
          </w:p>
        </w:tc>
        <w:tc>
          <w:tcPr>
            <w:tcW w:w="375" w:type="dxa"/>
            <w:vAlign w:val="center"/>
          </w:tcPr>
          <w:p w14:paraId="4F3C3B1C" w14:textId="77777777" w:rsidR="00364365" w:rsidRPr="008F0143" w:rsidRDefault="00B873B6" w:rsidP="00EA160C">
            <w:pPr>
              <w:jc w:val="center"/>
              <w:rPr>
                <w:sz w:val="22"/>
                <w:szCs w:val="22"/>
              </w:rPr>
            </w:pPr>
            <w:r w:rsidRPr="008F0143">
              <w:rPr>
                <w:sz w:val="22"/>
                <w:szCs w:val="22"/>
              </w:rPr>
              <w:t>X</w:t>
            </w:r>
          </w:p>
        </w:tc>
      </w:tr>
      <w:tr w:rsidR="00364365" w:rsidRPr="008F0143" w14:paraId="6DAABC06" w14:textId="77777777" w:rsidTr="00BD2304">
        <w:trPr>
          <w:trHeight w:val="250"/>
        </w:trPr>
        <w:tc>
          <w:tcPr>
            <w:tcW w:w="241" w:type="dxa"/>
          </w:tcPr>
          <w:p w14:paraId="2D63D6CB" w14:textId="77777777" w:rsidR="00364365" w:rsidRPr="008F0143" w:rsidRDefault="00364365" w:rsidP="00EA160C">
            <w:pPr>
              <w:rPr>
                <w:rFonts w:eastAsia="Times New Roman"/>
                <w:b/>
                <w:bCs/>
                <w:sz w:val="22"/>
                <w:szCs w:val="22"/>
              </w:rPr>
            </w:pPr>
            <w:r w:rsidRPr="008F0143">
              <w:rPr>
                <w:rFonts w:eastAsia="Times New Roman"/>
                <w:b/>
                <w:bCs/>
                <w:sz w:val="22"/>
                <w:szCs w:val="22"/>
              </w:rPr>
              <w:t>10</w:t>
            </w:r>
          </w:p>
        </w:tc>
        <w:tc>
          <w:tcPr>
            <w:tcW w:w="8231" w:type="dxa"/>
          </w:tcPr>
          <w:p w14:paraId="6A3400BC" w14:textId="6A107AB4" w:rsidR="00364365" w:rsidRPr="008F0143" w:rsidRDefault="00B873B6" w:rsidP="00EA160C">
            <w:pPr>
              <w:pStyle w:val="Default"/>
              <w:jc w:val="both"/>
              <w:rPr>
                <w:sz w:val="22"/>
                <w:szCs w:val="22"/>
              </w:rPr>
            </w:pPr>
            <w:r w:rsidRPr="008F0143">
              <w:rPr>
                <w:sz w:val="22"/>
                <w:szCs w:val="22"/>
              </w:rPr>
              <w:t>Evaluate chest x</w:t>
            </w:r>
            <w:r w:rsidR="00D55975" w:rsidRPr="008F0143">
              <w:rPr>
                <w:sz w:val="22"/>
                <w:szCs w:val="22"/>
              </w:rPr>
              <w:t>-</w:t>
            </w:r>
            <w:r w:rsidRPr="008F0143">
              <w:rPr>
                <w:sz w:val="22"/>
                <w:szCs w:val="22"/>
              </w:rPr>
              <w:t xml:space="preserve">ray </w:t>
            </w:r>
            <w:r w:rsidR="00112C3C" w:rsidRPr="008F0143">
              <w:rPr>
                <w:sz w:val="22"/>
                <w:szCs w:val="22"/>
              </w:rPr>
              <w:t xml:space="preserve">. </w:t>
            </w:r>
          </w:p>
        </w:tc>
        <w:tc>
          <w:tcPr>
            <w:tcW w:w="375" w:type="dxa"/>
            <w:vAlign w:val="center"/>
          </w:tcPr>
          <w:p w14:paraId="680D2814" w14:textId="77777777" w:rsidR="00364365" w:rsidRPr="008F0143" w:rsidRDefault="00364365" w:rsidP="00EA160C">
            <w:pPr>
              <w:jc w:val="center"/>
              <w:rPr>
                <w:sz w:val="22"/>
                <w:szCs w:val="22"/>
              </w:rPr>
            </w:pPr>
          </w:p>
        </w:tc>
        <w:tc>
          <w:tcPr>
            <w:tcW w:w="375" w:type="dxa"/>
          </w:tcPr>
          <w:p w14:paraId="5BC763CD" w14:textId="77777777" w:rsidR="00364365" w:rsidRPr="008F0143" w:rsidRDefault="00364365" w:rsidP="00EA160C">
            <w:pPr>
              <w:jc w:val="center"/>
              <w:rPr>
                <w:sz w:val="22"/>
                <w:szCs w:val="22"/>
              </w:rPr>
            </w:pPr>
          </w:p>
        </w:tc>
        <w:tc>
          <w:tcPr>
            <w:tcW w:w="375" w:type="dxa"/>
          </w:tcPr>
          <w:p w14:paraId="0B4C95D4" w14:textId="77777777" w:rsidR="00364365" w:rsidRPr="008F0143" w:rsidRDefault="00364365" w:rsidP="00EA160C">
            <w:pPr>
              <w:jc w:val="center"/>
              <w:rPr>
                <w:sz w:val="22"/>
                <w:szCs w:val="22"/>
              </w:rPr>
            </w:pPr>
          </w:p>
        </w:tc>
        <w:tc>
          <w:tcPr>
            <w:tcW w:w="326" w:type="dxa"/>
            <w:vAlign w:val="center"/>
          </w:tcPr>
          <w:p w14:paraId="141C9E24" w14:textId="77777777" w:rsidR="00364365" w:rsidRPr="008F0143" w:rsidRDefault="00364365" w:rsidP="00EA160C">
            <w:pPr>
              <w:jc w:val="center"/>
              <w:rPr>
                <w:sz w:val="22"/>
                <w:szCs w:val="22"/>
              </w:rPr>
            </w:pPr>
          </w:p>
        </w:tc>
        <w:tc>
          <w:tcPr>
            <w:tcW w:w="375" w:type="dxa"/>
            <w:vAlign w:val="center"/>
          </w:tcPr>
          <w:p w14:paraId="28EB806E" w14:textId="77777777" w:rsidR="00364365" w:rsidRPr="008F0143" w:rsidRDefault="00B873B6" w:rsidP="00EA160C">
            <w:pPr>
              <w:jc w:val="center"/>
              <w:rPr>
                <w:sz w:val="22"/>
                <w:szCs w:val="22"/>
              </w:rPr>
            </w:pPr>
            <w:r w:rsidRPr="008F0143">
              <w:rPr>
                <w:sz w:val="22"/>
                <w:szCs w:val="22"/>
              </w:rPr>
              <w:t>X</w:t>
            </w:r>
          </w:p>
        </w:tc>
      </w:tr>
      <w:tr w:rsidR="00364365" w:rsidRPr="008F0143" w14:paraId="6B7CC813" w14:textId="77777777" w:rsidTr="00BD2304">
        <w:trPr>
          <w:trHeight w:val="250"/>
        </w:trPr>
        <w:tc>
          <w:tcPr>
            <w:tcW w:w="241" w:type="dxa"/>
          </w:tcPr>
          <w:p w14:paraId="49FC17A2" w14:textId="77777777" w:rsidR="00364365" w:rsidRPr="008F0143" w:rsidRDefault="00364365" w:rsidP="00EA160C">
            <w:pPr>
              <w:rPr>
                <w:rFonts w:eastAsia="Times New Roman"/>
                <w:b/>
                <w:bCs/>
                <w:sz w:val="22"/>
                <w:szCs w:val="22"/>
              </w:rPr>
            </w:pPr>
            <w:r w:rsidRPr="008F0143">
              <w:rPr>
                <w:rFonts w:eastAsia="Times New Roman"/>
                <w:b/>
                <w:bCs/>
                <w:sz w:val="22"/>
                <w:szCs w:val="22"/>
              </w:rPr>
              <w:t>11</w:t>
            </w:r>
          </w:p>
        </w:tc>
        <w:tc>
          <w:tcPr>
            <w:tcW w:w="8231" w:type="dxa"/>
          </w:tcPr>
          <w:p w14:paraId="67237997" w14:textId="77777777" w:rsidR="00364365" w:rsidRPr="008F0143" w:rsidRDefault="00112C3C" w:rsidP="00EA160C">
            <w:pPr>
              <w:pStyle w:val="Default"/>
              <w:rPr>
                <w:sz w:val="22"/>
                <w:szCs w:val="22"/>
              </w:rPr>
            </w:pPr>
            <w:r w:rsidRPr="008F0143">
              <w:rPr>
                <w:sz w:val="22"/>
                <w:szCs w:val="22"/>
              </w:rPr>
              <w:t xml:space="preserve">To be able to </w:t>
            </w:r>
            <w:r w:rsidR="00B873B6" w:rsidRPr="008F0143">
              <w:rPr>
                <w:sz w:val="22"/>
                <w:szCs w:val="22"/>
              </w:rPr>
              <w:t>make differential diagnosis upn basic symtoms ,phyisical findingd and radiology</w:t>
            </w:r>
          </w:p>
        </w:tc>
        <w:tc>
          <w:tcPr>
            <w:tcW w:w="375" w:type="dxa"/>
            <w:vAlign w:val="center"/>
          </w:tcPr>
          <w:p w14:paraId="56FC8A98" w14:textId="77777777" w:rsidR="00364365" w:rsidRPr="008F0143" w:rsidRDefault="00364365" w:rsidP="00EA160C">
            <w:pPr>
              <w:jc w:val="center"/>
              <w:rPr>
                <w:sz w:val="22"/>
                <w:szCs w:val="22"/>
              </w:rPr>
            </w:pPr>
          </w:p>
        </w:tc>
        <w:tc>
          <w:tcPr>
            <w:tcW w:w="375" w:type="dxa"/>
          </w:tcPr>
          <w:p w14:paraId="315DC2E9" w14:textId="77777777" w:rsidR="00364365" w:rsidRPr="008F0143" w:rsidRDefault="00364365" w:rsidP="00EA160C">
            <w:pPr>
              <w:jc w:val="center"/>
              <w:rPr>
                <w:sz w:val="22"/>
                <w:szCs w:val="22"/>
                <w:highlight w:val="yellow"/>
              </w:rPr>
            </w:pPr>
          </w:p>
        </w:tc>
        <w:tc>
          <w:tcPr>
            <w:tcW w:w="375" w:type="dxa"/>
          </w:tcPr>
          <w:p w14:paraId="750B2860" w14:textId="77777777" w:rsidR="00364365" w:rsidRPr="008F0143" w:rsidRDefault="00364365" w:rsidP="00EA160C">
            <w:pPr>
              <w:jc w:val="center"/>
              <w:rPr>
                <w:sz w:val="22"/>
                <w:szCs w:val="22"/>
                <w:highlight w:val="yellow"/>
              </w:rPr>
            </w:pPr>
          </w:p>
        </w:tc>
        <w:tc>
          <w:tcPr>
            <w:tcW w:w="326" w:type="dxa"/>
            <w:vAlign w:val="center"/>
          </w:tcPr>
          <w:p w14:paraId="4818F2DF" w14:textId="77777777" w:rsidR="00364365" w:rsidRPr="008F0143" w:rsidRDefault="00364365" w:rsidP="00EA160C">
            <w:pPr>
              <w:jc w:val="center"/>
              <w:rPr>
                <w:sz w:val="22"/>
                <w:szCs w:val="22"/>
                <w:highlight w:val="yellow"/>
              </w:rPr>
            </w:pPr>
          </w:p>
        </w:tc>
        <w:tc>
          <w:tcPr>
            <w:tcW w:w="375" w:type="dxa"/>
            <w:vAlign w:val="center"/>
          </w:tcPr>
          <w:p w14:paraId="002A2291" w14:textId="77777777" w:rsidR="00364365" w:rsidRPr="008F0143" w:rsidRDefault="00B873B6" w:rsidP="00EA160C">
            <w:pPr>
              <w:jc w:val="center"/>
              <w:rPr>
                <w:sz w:val="22"/>
                <w:szCs w:val="22"/>
                <w:highlight w:val="yellow"/>
              </w:rPr>
            </w:pPr>
            <w:r w:rsidRPr="008F0143">
              <w:rPr>
                <w:sz w:val="22"/>
                <w:szCs w:val="22"/>
              </w:rPr>
              <w:t>X</w:t>
            </w:r>
          </w:p>
        </w:tc>
      </w:tr>
    </w:tbl>
    <w:p w14:paraId="2D1471F9" w14:textId="77777777" w:rsidR="00D639EB" w:rsidRPr="008F0143" w:rsidRDefault="00D639EB" w:rsidP="00EA160C">
      <w:pPr>
        <w:rPr>
          <w:b/>
          <w:sz w:val="22"/>
          <w:szCs w:val="22"/>
          <w:lang w:val="en-US"/>
        </w:rPr>
      </w:pPr>
    </w:p>
    <w:p w14:paraId="04652312" w14:textId="77777777" w:rsidR="00265B7D" w:rsidRPr="008F0143" w:rsidRDefault="00265B7D" w:rsidP="00EA160C">
      <w:pPr>
        <w:tabs>
          <w:tab w:val="left" w:pos="1440"/>
        </w:tabs>
        <w:rPr>
          <w:sz w:val="22"/>
          <w:szCs w:val="22"/>
        </w:rPr>
      </w:pPr>
      <w:r w:rsidRPr="008F0143">
        <w:rPr>
          <w:sz w:val="22"/>
          <w:szCs w:val="22"/>
        </w:rPr>
        <w:t>*It can also be specified as 1 lowest, 2 low, 3 medium, 4 high, 5 highest or completely / partially.</w:t>
      </w:r>
    </w:p>
    <w:p w14:paraId="36FF1333" w14:textId="77777777" w:rsidR="00FF5C4B" w:rsidRPr="008F0143" w:rsidRDefault="00FF5C4B" w:rsidP="00EA160C">
      <w:pPr>
        <w:tabs>
          <w:tab w:val="left" w:pos="1440"/>
        </w:tabs>
        <w:rPr>
          <w:sz w:val="22"/>
          <w:szCs w:val="22"/>
        </w:rPr>
      </w:pPr>
    </w:p>
    <w:p w14:paraId="72906510" w14:textId="77777777" w:rsidR="000D638B" w:rsidRPr="008F0143" w:rsidRDefault="000D638B" w:rsidP="00EA160C">
      <w:pPr>
        <w:rPr>
          <w:b/>
          <w:sz w:val="22"/>
          <w:szCs w:val="22"/>
        </w:rPr>
      </w:pPr>
    </w:p>
    <w:p w14:paraId="28821957" w14:textId="77777777" w:rsidR="003E0813" w:rsidRPr="008F0143" w:rsidRDefault="003E0813" w:rsidP="00EA160C">
      <w:pPr>
        <w:rPr>
          <w:b/>
          <w:sz w:val="22"/>
          <w:szCs w:val="22"/>
        </w:rPr>
      </w:pPr>
    </w:p>
    <w:p w14:paraId="2212E245" w14:textId="77777777" w:rsidR="009F072F" w:rsidRPr="008F0143" w:rsidRDefault="009F072F" w:rsidP="00EA160C">
      <w:pPr>
        <w:rPr>
          <w:b/>
          <w:sz w:val="22"/>
          <w:szCs w:val="22"/>
        </w:rPr>
      </w:pPr>
    </w:p>
    <w:p w14:paraId="497F255E" w14:textId="77777777" w:rsidR="00A37105" w:rsidRPr="008F0143" w:rsidRDefault="00F42FDF" w:rsidP="00EA160C">
      <w:pPr>
        <w:rPr>
          <w:b/>
          <w:sz w:val="22"/>
          <w:szCs w:val="22"/>
        </w:rPr>
      </w:pPr>
      <w:r w:rsidRPr="008F0143">
        <w:rPr>
          <w:b/>
          <w:bCs/>
          <w:sz w:val="22"/>
          <w:szCs w:val="22"/>
        </w:rPr>
        <w:t>ECTS (WORKLOAD TABLE)</w:t>
      </w:r>
    </w:p>
    <w:tbl>
      <w:tblPr>
        <w:tblW w:w="100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9"/>
        <w:gridCol w:w="1271"/>
        <w:gridCol w:w="1353"/>
        <w:gridCol w:w="1273"/>
      </w:tblGrid>
      <w:tr w:rsidR="00F42FDF" w:rsidRPr="008F0143" w14:paraId="5FD45FD5" w14:textId="77777777" w:rsidTr="00BD2304">
        <w:tc>
          <w:tcPr>
            <w:tcW w:w="6238" w:type="dxa"/>
            <w:vAlign w:val="center"/>
          </w:tcPr>
          <w:p w14:paraId="2DC958BF" w14:textId="77777777" w:rsidR="00F42FDF" w:rsidRPr="008F0143" w:rsidRDefault="00F42FDF" w:rsidP="00EA160C">
            <w:pPr>
              <w:pStyle w:val="Default"/>
              <w:rPr>
                <w:sz w:val="22"/>
                <w:szCs w:val="22"/>
              </w:rPr>
            </w:pPr>
            <w:r w:rsidRPr="008F0143">
              <w:rPr>
                <w:b/>
                <w:bCs/>
                <w:sz w:val="22"/>
                <w:szCs w:val="22"/>
              </w:rPr>
              <w:t xml:space="preserve">Events </w:t>
            </w:r>
          </w:p>
          <w:p w14:paraId="205E69CF" w14:textId="77777777" w:rsidR="00F42FDF" w:rsidRPr="008F0143" w:rsidRDefault="00F42FDF" w:rsidP="00EA160C">
            <w:pPr>
              <w:rPr>
                <w:sz w:val="22"/>
                <w:szCs w:val="22"/>
              </w:rPr>
            </w:pPr>
          </w:p>
          <w:p w14:paraId="610DFC8B" w14:textId="77777777" w:rsidR="00F42FDF" w:rsidRPr="008F0143" w:rsidRDefault="00F42FDF" w:rsidP="00EA160C">
            <w:pPr>
              <w:rPr>
                <w:sz w:val="22"/>
                <w:szCs w:val="22"/>
              </w:rPr>
            </w:pPr>
          </w:p>
        </w:tc>
        <w:tc>
          <w:tcPr>
            <w:tcW w:w="1276" w:type="dxa"/>
          </w:tcPr>
          <w:p w14:paraId="709E523C" w14:textId="77777777" w:rsidR="00F42FDF" w:rsidRPr="008F0143" w:rsidRDefault="00F42FDF" w:rsidP="00EA160C">
            <w:pPr>
              <w:pStyle w:val="Default"/>
              <w:rPr>
                <w:sz w:val="22"/>
                <w:szCs w:val="22"/>
              </w:rPr>
            </w:pPr>
            <w:r w:rsidRPr="008F0143">
              <w:rPr>
                <w:b/>
                <w:bCs/>
                <w:sz w:val="22"/>
                <w:szCs w:val="22"/>
              </w:rPr>
              <w:t xml:space="preserve">Number </w:t>
            </w:r>
          </w:p>
        </w:tc>
        <w:tc>
          <w:tcPr>
            <w:tcW w:w="1276" w:type="dxa"/>
          </w:tcPr>
          <w:p w14:paraId="04C5BDAA" w14:textId="77777777" w:rsidR="00F42FDF" w:rsidRPr="008F0143" w:rsidRDefault="00F42FDF" w:rsidP="00EA160C">
            <w:pPr>
              <w:pStyle w:val="Default"/>
              <w:rPr>
                <w:sz w:val="22"/>
                <w:szCs w:val="22"/>
              </w:rPr>
            </w:pPr>
            <w:r w:rsidRPr="008F0143">
              <w:rPr>
                <w:b/>
                <w:bCs/>
                <w:sz w:val="22"/>
                <w:szCs w:val="22"/>
              </w:rPr>
              <w:t xml:space="preserve">Time(Hour) </w:t>
            </w:r>
          </w:p>
        </w:tc>
        <w:tc>
          <w:tcPr>
            <w:tcW w:w="1276" w:type="dxa"/>
          </w:tcPr>
          <w:p w14:paraId="3109CB98" w14:textId="77777777" w:rsidR="00F42FDF" w:rsidRPr="008F0143" w:rsidRDefault="00F42FDF" w:rsidP="00EA160C">
            <w:pPr>
              <w:pStyle w:val="Default"/>
              <w:rPr>
                <w:sz w:val="22"/>
                <w:szCs w:val="22"/>
              </w:rPr>
            </w:pPr>
            <w:r w:rsidRPr="008F0143">
              <w:rPr>
                <w:b/>
                <w:bCs/>
                <w:sz w:val="22"/>
                <w:szCs w:val="22"/>
              </w:rPr>
              <w:t xml:space="preserve">Total workload </w:t>
            </w:r>
          </w:p>
        </w:tc>
      </w:tr>
      <w:tr w:rsidR="006B2616" w:rsidRPr="008F0143" w14:paraId="280FF21B" w14:textId="77777777" w:rsidTr="00BD2304">
        <w:tc>
          <w:tcPr>
            <w:tcW w:w="6238" w:type="dxa"/>
            <w:vAlign w:val="center"/>
          </w:tcPr>
          <w:p w14:paraId="716D5182" w14:textId="58CEEE0B" w:rsidR="006B2616" w:rsidRPr="008F0143" w:rsidRDefault="006B2616" w:rsidP="00EA160C">
            <w:pPr>
              <w:rPr>
                <w:b/>
                <w:sz w:val="22"/>
                <w:szCs w:val="22"/>
              </w:rPr>
            </w:pPr>
            <w:r w:rsidRPr="008F0143">
              <w:rPr>
                <w:b/>
                <w:bCs/>
                <w:sz w:val="22"/>
                <w:szCs w:val="22"/>
              </w:rPr>
              <w:t xml:space="preserve">Course Time (exam week included: </w:t>
            </w:r>
            <w:r w:rsidR="00D55975" w:rsidRPr="008F0143">
              <w:rPr>
                <w:b/>
                <w:bCs/>
                <w:sz w:val="22"/>
                <w:szCs w:val="22"/>
              </w:rPr>
              <w:t>2</w:t>
            </w:r>
            <w:r w:rsidRPr="008F0143">
              <w:rPr>
                <w:b/>
                <w:bCs/>
                <w:sz w:val="22"/>
                <w:szCs w:val="22"/>
              </w:rPr>
              <w:t xml:space="preserve"> x total course hours)</w:t>
            </w:r>
          </w:p>
        </w:tc>
        <w:tc>
          <w:tcPr>
            <w:tcW w:w="1276" w:type="dxa"/>
            <w:vAlign w:val="center"/>
          </w:tcPr>
          <w:p w14:paraId="09DCCDFC" w14:textId="16B4F4FD" w:rsidR="006B2616" w:rsidRPr="008F0143" w:rsidRDefault="00C5288D" w:rsidP="00EA160C">
            <w:pPr>
              <w:jc w:val="center"/>
              <w:rPr>
                <w:b/>
                <w:sz w:val="22"/>
                <w:szCs w:val="22"/>
              </w:rPr>
            </w:pPr>
            <w:r>
              <w:rPr>
                <w:b/>
                <w:sz w:val="22"/>
                <w:szCs w:val="22"/>
              </w:rPr>
              <w:t>21</w:t>
            </w:r>
          </w:p>
        </w:tc>
        <w:tc>
          <w:tcPr>
            <w:tcW w:w="1276" w:type="dxa"/>
            <w:vAlign w:val="center"/>
          </w:tcPr>
          <w:p w14:paraId="76D6E36F" w14:textId="537F64B2" w:rsidR="006B2616" w:rsidRPr="008F0143" w:rsidRDefault="00B873B6" w:rsidP="00EA160C">
            <w:pPr>
              <w:jc w:val="center"/>
              <w:rPr>
                <w:b/>
                <w:sz w:val="22"/>
                <w:szCs w:val="22"/>
              </w:rPr>
            </w:pPr>
            <w:r w:rsidRPr="008F0143">
              <w:rPr>
                <w:b/>
                <w:sz w:val="22"/>
                <w:szCs w:val="22"/>
              </w:rPr>
              <w:t>1</w:t>
            </w:r>
          </w:p>
        </w:tc>
        <w:tc>
          <w:tcPr>
            <w:tcW w:w="1276" w:type="dxa"/>
            <w:vAlign w:val="center"/>
          </w:tcPr>
          <w:p w14:paraId="2CDFFD94" w14:textId="5B095EB8" w:rsidR="006B2616" w:rsidRPr="008F0143" w:rsidRDefault="00C5288D" w:rsidP="00EA160C">
            <w:pPr>
              <w:jc w:val="center"/>
              <w:rPr>
                <w:b/>
                <w:sz w:val="22"/>
                <w:szCs w:val="22"/>
              </w:rPr>
            </w:pPr>
            <w:r>
              <w:rPr>
                <w:b/>
                <w:sz w:val="22"/>
                <w:szCs w:val="22"/>
              </w:rPr>
              <w:t>21</w:t>
            </w:r>
          </w:p>
        </w:tc>
      </w:tr>
      <w:tr w:rsidR="006B2616" w:rsidRPr="008F0143" w14:paraId="0C384196" w14:textId="77777777" w:rsidTr="00BD2304">
        <w:tc>
          <w:tcPr>
            <w:tcW w:w="6238" w:type="dxa"/>
            <w:vAlign w:val="center"/>
          </w:tcPr>
          <w:tbl>
            <w:tblPr>
              <w:tblW w:w="0" w:type="auto"/>
              <w:tblBorders>
                <w:top w:val="nil"/>
                <w:left w:val="nil"/>
                <w:bottom w:val="nil"/>
                <w:right w:val="nil"/>
              </w:tblBorders>
              <w:tblLook w:val="0000" w:firstRow="0" w:lastRow="0" w:firstColumn="0" w:lastColumn="0" w:noHBand="0" w:noVBand="0"/>
            </w:tblPr>
            <w:tblGrid>
              <w:gridCol w:w="2972"/>
            </w:tblGrid>
            <w:tr w:rsidR="006B2616" w:rsidRPr="008F0143" w14:paraId="37202B63" w14:textId="77777777" w:rsidTr="00674731">
              <w:trPr>
                <w:trHeight w:val="98"/>
              </w:trPr>
              <w:tc>
                <w:tcPr>
                  <w:tcW w:w="0" w:type="auto"/>
                </w:tcPr>
                <w:p w14:paraId="06C7B966" w14:textId="77777777" w:rsidR="006B2616" w:rsidRPr="008F0143" w:rsidRDefault="006B2616" w:rsidP="00EA160C">
                  <w:pPr>
                    <w:pStyle w:val="Default"/>
                    <w:rPr>
                      <w:sz w:val="22"/>
                      <w:szCs w:val="22"/>
                    </w:rPr>
                  </w:pPr>
                  <w:r w:rsidRPr="008F0143">
                    <w:rPr>
                      <w:b/>
                      <w:bCs/>
                      <w:sz w:val="22"/>
                      <w:szCs w:val="22"/>
                    </w:rPr>
                    <w:t>Laboratory</w:t>
                  </w:r>
                  <w:r w:rsidR="00B873B6" w:rsidRPr="008F0143">
                    <w:rPr>
                      <w:b/>
                      <w:bCs/>
                      <w:sz w:val="22"/>
                      <w:szCs w:val="22"/>
                    </w:rPr>
                    <w:t>(outpatient clinic)</w:t>
                  </w:r>
                  <w:r w:rsidRPr="008F0143">
                    <w:rPr>
                      <w:b/>
                      <w:bCs/>
                      <w:sz w:val="22"/>
                      <w:szCs w:val="22"/>
                    </w:rPr>
                    <w:t xml:space="preserve"> </w:t>
                  </w:r>
                </w:p>
              </w:tc>
            </w:tr>
          </w:tbl>
          <w:p w14:paraId="682D4AAE" w14:textId="77777777" w:rsidR="006B2616" w:rsidRPr="008F0143" w:rsidRDefault="006B2616" w:rsidP="00EA160C">
            <w:pPr>
              <w:rPr>
                <w:b/>
                <w:sz w:val="22"/>
                <w:szCs w:val="22"/>
              </w:rPr>
            </w:pPr>
          </w:p>
        </w:tc>
        <w:tc>
          <w:tcPr>
            <w:tcW w:w="1276" w:type="dxa"/>
            <w:vAlign w:val="center"/>
          </w:tcPr>
          <w:p w14:paraId="2C96ED9F" w14:textId="020079D5" w:rsidR="006B2616" w:rsidRPr="008F0143" w:rsidRDefault="006B2616" w:rsidP="00EA160C">
            <w:pPr>
              <w:jc w:val="center"/>
              <w:rPr>
                <w:b/>
                <w:sz w:val="22"/>
                <w:szCs w:val="22"/>
              </w:rPr>
            </w:pPr>
          </w:p>
        </w:tc>
        <w:tc>
          <w:tcPr>
            <w:tcW w:w="1276" w:type="dxa"/>
            <w:vAlign w:val="center"/>
          </w:tcPr>
          <w:p w14:paraId="3526C2A1" w14:textId="674E9C18" w:rsidR="006B2616" w:rsidRPr="008F0143" w:rsidRDefault="006B2616" w:rsidP="00EA160C">
            <w:pPr>
              <w:jc w:val="center"/>
              <w:rPr>
                <w:b/>
                <w:sz w:val="22"/>
                <w:szCs w:val="22"/>
              </w:rPr>
            </w:pPr>
          </w:p>
        </w:tc>
        <w:tc>
          <w:tcPr>
            <w:tcW w:w="1276" w:type="dxa"/>
            <w:vAlign w:val="center"/>
          </w:tcPr>
          <w:p w14:paraId="2B057A79" w14:textId="6F55E9CC" w:rsidR="006B2616" w:rsidRPr="008F0143" w:rsidRDefault="006B2616" w:rsidP="00EA160C">
            <w:pPr>
              <w:jc w:val="center"/>
              <w:rPr>
                <w:b/>
                <w:sz w:val="22"/>
                <w:szCs w:val="22"/>
              </w:rPr>
            </w:pPr>
            <w:r w:rsidRPr="008F0143">
              <w:rPr>
                <w:b/>
                <w:sz w:val="22"/>
                <w:szCs w:val="22"/>
              </w:rPr>
              <w:t xml:space="preserve"> </w:t>
            </w:r>
          </w:p>
        </w:tc>
      </w:tr>
      <w:tr w:rsidR="006B2616" w:rsidRPr="008F0143" w14:paraId="5B9E3FCB" w14:textId="77777777" w:rsidTr="00BD2304">
        <w:tc>
          <w:tcPr>
            <w:tcW w:w="6238" w:type="dxa"/>
            <w:vAlign w:val="center"/>
          </w:tcPr>
          <w:tbl>
            <w:tblPr>
              <w:tblW w:w="0" w:type="auto"/>
              <w:tblBorders>
                <w:top w:val="nil"/>
                <w:left w:val="nil"/>
                <w:bottom w:val="nil"/>
                <w:right w:val="nil"/>
              </w:tblBorders>
              <w:tblLook w:val="0000" w:firstRow="0" w:lastRow="0" w:firstColumn="0" w:lastColumn="0" w:noHBand="0" w:noVBand="0"/>
            </w:tblPr>
            <w:tblGrid>
              <w:gridCol w:w="3431"/>
            </w:tblGrid>
            <w:tr w:rsidR="006B2616" w:rsidRPr="008F0143" w14:paraId="4FD7D1DE" w14:textId="77777777" w:rsidTr="00674731">
              <w:trPr>
                <w:trHeight w:val="100"/>
              </w:trPr>
              <w:tc>
                <w:tcPr>
                  <w:tcW w:w="0" w:type="auto"/>
                </w:tcPr>
                <w:p w14:paraId="6538D1DC" w14:textId="77777777" w:rsidR="006B2616" w:rsidRPr="008F0143" w:rsidRDefault="006B2616" w:rsidP="00EA160C">
                  <w:pPr>
                    <w:pStyle w:val="Default"/>
                    <w:rPr>
                      <w:sz w:val="22"/>
                      <w:szCs w:val="22"/>
                    </w:rPr>
                  </w:pPr>
                  <w:r w:rsidRPr="008F0143">
                    <w:rPr>
                      <w:b/>
                      <w:bCs/>
                      <w:sz w:val="22"/>
                      <w:szCs w:val="22"/>
                    </w:rPr>
                    <w:t xml:space="preserve">Course related internship </w:t>
                  </w:r>
                  <w:r w:rsidRPr="008F0143">
                    <w:rPr>
                      <w:sz w:val="22"/>
                      <w:szCs w:val="22"/>
                    </w:rPr>
                    <w:t xml:space="preserve">(if exist) </w:t>
                  </w:r>
                </w:p>
              </w:tc>
            </w:tr>
            <w:tr w:rsidR="006B2616" w:rsidRPr="008F0143" w14:paraId="48AFC519" w14:textId="77777777" w:rsidTr="00674731">
              <w:trPr>
                <w:trHeight w:val="98"/>
              </w:trPr>
              <w:tc>
                <w:tcPr>
                  <w:tcW w:w="0" w:type="auto"/>
                </w:tcPr>
                <w:p w14:paraId="259B0F89" w14:textId="77777777" w:rsidR="006B2616" w:rsidRPr="008F0143" w:rsidRDefault="006B2616" w:rsidP="00EA160C">
                  <w:pPr>
                    <w:pStyle w:val="Default"/>
                    <w:rPr>
                      <w:sz w:val="22"/>
                      <w:szCs w:val="22"/>
                    </w:rPr>
                  </w:pPr>
                  <w:r w:rsidRPr="008F0143">
                    <w:rPr>
                      <w:b/>
                      <w:bCs/>
                      <w:sz w:val="22"/>
                      <w:szCs w:val="22"/>
                    </w:rPr>
                    <w:t xml:space="preserve">Area study </w:t>
                  </w:r>
                </w:p>
              </w:tc>
            </w:tr>
          </w:tbl>
          <w:p w14:paraId="1A29311E" w14:textId="77777777" w:rsidR="006B2616" w:rsidRPr="008F0143" w:rsidRDefault="006B2616" w:rsidP="00EA160C">
            <w:pPr>
              <w:rPr>
                <w:sz w:val="22"/>
                <w:szCs w:val="22"/>
              </w:rPr>
            </w:pPr>
          </w:p>
        </w:tc>
        <w:tc>
          <w:tcPr>
            <w:tcW w:w="1276" w:type="dxa"/>
            <w:vAlign w:val="center"/>
          </w:tcPr>
          <w:p w14:paraId="394E07FE" w14:textId="1B6389CE" w:rsidR="006B2616" w:rsidRPr="001D419E" w:rsidRDefault="00C726D8" w:rsidP="00EA160C">
            <w:pPr>
              <w:jc w:val="center"/>
              <w:rPr>
                <w:b/>
                <w:sz w:val="22"/>
                <w:szCs w:val="22"/>
              </w:rPr>
            </w:pPr>
            <w:r w:rsidRPr="001D419E">
              <w:rPr>
                <w:b/>
                <w:sz w:val="22"/>
                <w:szCs w:val="22"/>
              </w:rPr>
              <w:t>9</w:t>
            </w:r>
            <w:r w:rsidR="00C5288D" w:rsidRPr="001D419E">
              <w:rPr>
                <w:b/>
                <w:sz w:val="22"/>
                <w:szCs w:val="22"/>
              </w:rPr>
              <w:t>1</w:t>
            </w:r>
          </w:p>
        </w:tc>
        <w:tc>
          <w:tcPr>
            <w:tcW w:w="1276" w:type="dxa"/>
            <w:vAlign w:val="center"/>
          </w:tcPr>
          <w:p w14:paraId="019568AE" w14:textId="337BA9CC" w:rsidR="006B2616" w:rsidRPr="001D419E" w:rsidRDefault="00C5288D" w:rsidP="00EA160C">
            <w:pPr>
              <w:jc w:val="center"/>
              <w:rPr>
                <w:b/>
                <w:sz w:val="22"/>
                <w:szCs w:val="22"/>
              </w:rPr>
            </w:pPr>
            <w:r w:rsidRPr="001D419E">
              <w:rPr>
                <w:b/>
                <w:sz w:val="22"/>
                <w:szCs w:val="22"/>
              </w:rPr>
              <w:t>1</w:t>
            </w:r>
          </w:p>
        </w:tc>
        <w:tc>
          <w:tcPr>
            <w:tcW w:w="1276" w:type="dxa"/>
            <w:vAlign w:val="center"/>
          </w:tcPr>
          <w:p w14:paraId="5BDD80AC" w14:textId="6A42CA19" w:rsidR="006B2616" w:rsidRPr="001D419E" w:rsidRDefault="00C726D8" w:rsidP="00EA160C">
            <w:pPr>
              <w:jc w:val="center"/>
              <w:rPr>
                <w:b/>
                <w:sz w:val="22"/>
                <w:szCs w:val="22"/>
              </w:rPr>
            </w:pPr>
            <w:r w:rsidRPr="001D419E">
              <w:rPr>
                <w:b/>
                <w:sz w:val="22"/>
                <w:szCs w:val="22"/>
              </w:rPr>
              <w:t>9</w:t>
            </w:r>
            <w:r w:rsidR="00C5288D" w:rsidRPr="001D419E">
              <w:rPr>
                <w:b/>
                <w:sz w:val="22"/>
                <w:szCs w:val="22"/>
              </w:rPr>
              <w:t>1</w:t>
            </w:r>
          </w:p>
        </w:tc>
      </w:tr>
      <w:tr w:rsidR="006B2616" w:rsidRPr="008F0143" w14:paraId="17CD5203" w14:textId="77777777" w:rsidTr="00BD2304">
        <w:tc>
          <w:tcPr>
            <w:tcW w:w="6238" w:type="dxa"/>
            <w:vAlign w:val="center"/>
          </w:tcPr>
          <w:p w14:paraId="610236F8" w14:textId="77777777" w:rsidR="006B2616" w:rsidRPr="008F0143" w:rsidRDefault="006B2616" w:rsidP="00EA160C">
            <w:pPr>
              <w:rPr>
                <w:sz w:val="22"/>
                <w:szCs w:val="22"/>
              </w:rPr>
            </w:pPr>
            <w:r w:rsidRPr="008F0143">
              <w:rPr>
                <w:b/>
                <w:bCs/>
                <w:sz w:val="22"/>
                <w:szCs w:val="22"/>
              </w:rPr>
              <w:t xml:space="preserve">Working time out of class </w:t>
            </w:r>
            <w:r w:rsidRPr="008F0143">
              <w:rPr>
                <w:sz w:val="22"/>
                <w:szCs w:val="22"/>
              </w:rPr>
              <w:t>(preliminary study, enhancements)</w:t>
            </w:r>
          </w:p>
        </w:tc>
        <w:tc>
          <w:tcPr>
            <w:tcW w:w="1276" w:type="dxa"/>
            <w:vAlign w:val="center"/>
          </w:tcPr>
          <w:p w14:paraId="2D03BB56" w14:textId="17CBEA4A" w:rsidR="006B2616" w:rsidRPr="001D419E" w:rsidRDefault="00C5288D" w:rsidP="00EA160C">
            <w:pPr>
              <w:jc w:val="center"/>
              <w:rPr>
                <w:b/>
                <w:sz w:val="22"/>
                <w:szCs w:val="22"/>
              </w:rPr>
            </w:pPr>
            <w:r w:rsidRPr="001D419E">
              <w:rPr>
                <w:b/>
                <w:sz w:val="22"/>
                <w:szCs w:val="22"/>
              </w:rPr>
              <w:t>30</w:t>
            </w:r>
          </w:p>
        </w:tc>
        <w:tc>
          <w:tcPr>
            <w:tcW w:w="1276" w:type="dxa"/>
            <w:vAlign w:val="center"/>
          </w:tcPr>
          <w:p w14:paraId="033693A9" w14:textId="04E7C4B8" w:rsidR="006B2616" w:rsidRPr="001D419E" w:rsidRDefault="00C5288D" w:rsidP="00EA160C">
            <w:pPr>
              <w:jc w:val="center"/>
              <w:rPr>
                <w:b/>
                <w:sz w:val="22"/>
                <w:szCs w:val="22"/>
              </w:rPr>
            </w:pPr>
            <w:r w:rsidRPr="001D419E">
              <w:rPr>
                <w:b/>
                <w:sz w:val="22"/>
                <w:szCs w:val="22"/>
              </w:rPr>
              <w:t>1</w:t>
            </w:r>
          </w:p>
        </w:tc>
        <w:tc>
          <w:tcPr>
            <w:tcW w:w="1276" w:type="dxa"/>
            <w:vAlign w:val="center"/>
          </w:tcPr>
          <w:p w14:paraId="5FCB5D76" w14:textId="2649BC43" w:rsidR="006B2616" w:rsidRPr="001D419E" w:rsidRDefault="00C5288D" w:rsidP="00EA160C">
            <w:pPr>
              <w:jc w:val="center"/>
              <w:rPr>
                <w:b/>
                <w:sz w:val="22"/>
                <w:szCs w:val="22"/>
              </w:rPr>
            </w:pPr>
            <w:r w:rsidRPr="001D419E">
              <w:rPr>
                <w:b/>
                <w:sz w:val="22"/>
                <w:szCs w:val="22"/>
              </w:rPr>
              <w:t>30</w:t>
            </w:r>
          </w:p>
        </w:tc>
      </w:tr>
      <w:tr w:rsidR="006B2616" w:rsidRPr="008F0143" w14:paraId="479FDF5D" w14:textId="77777777" w:rsidTr="00BD2304">
        <w:tc>
          <w:tcPr>
            <w:tcW w:w="6238" w:type="dxa"/>
            <w:vAlign w:val="center"/>
          </w:tcPr>
          <w:tbl>
            <w:tblPr>
              <w:tblW w:w="0" w:type="auto"/>
              <w:tblBorders>
                <w:top w:val="nil"/>
                <w:left w:val="nil"/>
                <w:bottom w:val="nil"/>
                <w:right w:val="nil"/>
              </w:tblBorders>
              <w:tblLook w:val="0000" w:firstRow="0" w:lastRow="0" w:firstColumn="0" w:lastColumn="0" w:noHBand="0" w:noVBand="0"/>
            </w:tblPr>
            <w:tblGrid>
              <w:gridCol w:w="2367"/>
            </w:tblGrid>
            <w:tr w:rsidR="006B2616" w:rsidRPr="008F0143" w14:paraId="56F374D8" w14:textId="77777777" w:rsidTr="00674731">
              <w:trPr>
                <w:trHeight w:val="98"/>
              </w:trPr>
              <w:tc>
                <w:tcPr>
                  <w:tcW w:w="0" w:type="auto"/>
                </w:tcPr>
                <w:p w14:paraId="3ACFF4E9" w14:textId="77777777" w:rsidR="006B2616" w:rsidRPr="008F0143" w:rsidRDefault="006B2616" w:rsidP="00EA160C">
                  <w:pPr>
                    <w:pStyle w:val="Default"/>
                    <w:rPr>
                      <w:sz w:val="22"/>
                      <w:szCs w:val="22"/>
                    </w:rPr>
                  </w:pPr>
                  <w:r w:rsidRPr="008F0143">
                    <w:rPr>
                      <w:b/>
                      <w:bCs/>
                      <w:sz w:val="22"/>
                      <w:szCs w:val="22"/>
                    </w:rPr>
                    <w:t xml:space="preserve">Presentation / Seminar </w:t>
                  </w:r>
                </w:p>
              </w:tc>
            </w:tr>
          </w:tbl>
          <w:p w14:paraId="54D67961" w14:textId="77777777" w:rsidR="006B2616" w:rsidRPr="008F0143" w:rsidRDefault="006B2616" w:rsidP="00EA160C">
            <w:pPr>
              <w:rPr>
                <w:b/>
                <w:sz w:val="22"/>
                <w:szCs w:val="22"/>
              </w:rPr>
            </w:pPr>
          </w:p>
        </w:tc>
        <w:tc>
          <w:tcPr>
            <w:tcW w:w="1276" w:type="dxa"/>
            <w:vAlign w:val="center"/>
          </w:tcPr>
          <w:p w14:paraId="42FB6231" w14:textId="77777777" w:rsidR="006B2616" w:rsidRPr="001D419E" w:rsidRDefault="006B2616" w:rsidP="00EA160C">
            <w:pPr>
              <w:jc w:val="center"/>
              <w:rPr>
                <w:b/>
                <w:sz w:val="22"/>
                <w:szCs w:val="22"/>
              </w:rPr>
            </w:pPr>
          </w:p>
        </w:tc>
        <w:tc>
          <w:tcPr>
            <w:tcW w:w="1276" w:type="dxa"/>
            <w:vAlign w:val="center"/>
          </w:tcPr>
          <w:p w14:paraId="40F2D77B" w14:textId="77777777" w:rsidR="006B2616" w:rsidRPr="001D419E" w:rsidRDefault="006B2616" w:rsidP="00EA160C">
            <w:pPr>
              <w:jc w:val="center"/>
              <w:rPr>
                <w:b/>
                <w:sz w:val="22"/>
                <w:szCs w:val="22"/>
              </w:rPr>
            </w:pPr>
          </w:p>
        </w:tc>
        <w:tc>
          <w:tcPr>
            <w:tcW w:w="1276" w:type="dxa"/>
            <w:vAlign w:val="center"/>
          </w:tcPr>
          <w:p w14:paraId="3F414FD1" w14:textId="77777777" w:rsidR="006B2616" w:rsidRPr="001D419E" w:rsidRDefault="006B2616" w:rsidP="00EA160C">
            <w:pPr>
              <w:jc w:val="center"/>
              <w:rPr>
                <w:b/>
                <w:sz w:val="22"/>
                <w:szCs w:val="22"/>
              </w:rPr>
            </w:pPr>
          </w:p>
        </w:tc>
      </w:tr>
      <w:tr w:rsidR="006B2616" w:rsidRPr="008F0143" w14:paraId="045F37B7" w14:textId="77777777" w:rsidTr="00BD2304">
        <w:tc>
          <w:tcPr>
            <w:tcW w:w="6238" w:type="dxa"/>
            <w:vAlign w:val="center"/>
          </w:tcPr>
          <w:p w14:paraId="5B48D5D7" w14:textId="77777777" w:rsidR="006B2616" w:rsidRPr="008F0143" w:rsidRDefault="006B2616" w:rsidP="00EA160C">
            <w:pPr>
              <w:rPr>
                <w:b/>
                <w:sz w:val="22"/>
                <w:szCs w:val="22"/>
              </w:rPr>
            </w:pPr>
            <w:r w:rsidRPr="008F0143">
              <w:rPr>
                <w:b/>
                <w:bCs/>
                <w:sz w:val="22"/>
                <w:szCs w:val="22"/>
              </w:rPr>
              <w:t>Project</w:t>
            </w:r>
          </w:p>
        </w:tc>
        <w:tc>
          <w:tcPr>
            <w:tcW w:w="1276" w:type="dxa"/>
            <w:vAlign w:val="center"/>
          </w:tcPr>
          <w:p w14:paraId="144077E5" w14:textId="77777777" w:rsidR="006B2616" w:rsidRPr="001D419E" w:rsidRDefault="006B2616" w:rsidP="00EA160C">
            <w:pPr>
              <w:jc w:val="center"/>
              <w:rPr>
                <w:b/>
                <w:sz w:val="22"/>
                <w:szCs w:val="22"/>
              </w:rPr>
            </w:pPr>
          </w:p>
        </w:tc>
        <w:tc>
          <w:tcPr>
            <w:tcW w:w="1276" w:type="dxa"/>
            <w:vAlign w:val="center"/>
          </w:tcPr>
          <w:p w14:paraId="0844370E" w14:textId="77777777" w:rsidR="006B2616" w:rsidRPr="001D419E" w:rsidRDefault="006B2616" w:rsidP="00EA160C">
            <w:pPr>
              <w:jc w:val="center"/>
              <w:rPr>
                <w:b/>
                <w:sz w:val="22"/>
                <w:szCs w:val="22"/>
              </w:rPr>
            </w:pPr>
          </w:p>
        </w:tc>
        <w:tc>
          <w:tcPr>
            <w:tcW w:w="1276" w:type="dxa"/>
            <w:vAlign w:val="center"/>
          </w:tcPr>
          <w:p w14:paraId="3C00C3AA" w14:textId="77777777" w:rsidR="006B2616" w:rsidRPr="001D419E" w:rsidRDefault="006B2616" w:rsidP="00EA160C">
            <w:pPr>
              <w:jc w:val="center"/>
              <w:rPr>
                <w:b/>
                <w:sz w:val="22"/>
                <w:szCs w:val="22"/>
              </w:rPr>
            </w:pPr>
          </w:p>
        </w:tc>
      </w:tr>
      <w:tr w:rsidR="006B2616" w:rsidRPr="008F0143" w14:paraId="17A47D47" w14:textId="77777777" w:rsidTr="00BD2304">
        <w:tc>
          <w:tcPr>
            <w:tcW w:w="6238" w:type="dxa"/>
            <w:vAlign w:val="center"/>
          </w:tcPr>
          <w:p w14:paraId="53E90A9F" w14:textId="77777777" w:rsidR="006B2616" w:rsidRPr="008F0143" w:rsidRDefault="006B2616" w:rsidP="00EA160C">
            <w:pPr>
              <w:rPr>
                <w:b/>
                <w:sz w:val="22"/>
                <w:szCs w:val="22"/>
              </w:rPr>
            </w:pPr>
            <w:r w:rsidRPr="008F0143">
              <w:rPr>
                <w:b/>
                <w:bCs/>
                <w:sz w:val="22"/>
                <w:szCs w:val="22"/>
              </w:rPr>
              <w:t>Homework</w:t>
            </w:r>
          </w:p>
        </w:tc>
        <w:tc>
          <w:tcPr>
            <w:tcW w:w="1276" w:type="dxa"/>
            <w:vAlign w:val="center"/>
          </w:tcPr>
          <w:p w14:paraId="2E4956DF" w14:textId="77777777" w:rsidR="006B2616" w:rsidRPr="001D419E" w:rsidRDefault="006B2616" w:rsidP="00EA160C">
            <w:pPr>
              <w:jc w:val="center"/>
              <w:rPr>
                <w:b/>
                <w:sz w:val="22"/>
                <w:szCs w:val="22"/>
              </w:rPr>
            </w:pPr>
          </w:p>
        </w:tc>
        <w:tc>
          <w:tcPr>
            <w:tcW w:w="1276" w:type="dxa"/>
            <w:vAlign w:val="center"/>
          </w:tcPr>
          <w:p w14:paraId="4E966C12" w14:textId="77777777" w:rsidR="006B2616" w:rsidRPr="001D419E" w:rsidRDefault="006B2616" w:rsidP="00EA160C">
            <w:pPr>
              <w:jc w:val="center"/>
              <w:rPr>
                <w:b/>
                <w:sz w:val="22"/>
                <w:szCs w:val="22"/>
              </w:rPr>
            </w:pPr>
          </w:p>
        </w:tc>
        <w:tc>
          <w:tcPr>
            <w:tcW w:w="1276" w:type="dxa"/>
            <w:vAlign w:val="center"/>
          </w:tcPr>
          <w:p w14:paraId="7BBCDE2E" w14:textId="77777777" w:rsidR="006B2616" w:rsidRPr="001D419E" w:rsidRDefault="006B2616" w:rsidP="00EA160C">
            <w:pPr>
              <w:jc w:val="center"/>
              <w:rPr>
                <w:b/>
                <w:sz w:val="22"/>
                <w:szCs w:val="22"/>
              </w:rPr>
            </w:pPr>
          </w:p>
        </w:tc>
      </w:tr>
      <w:tr w:rsidR="006B2616" w:rsidRPr="008F0143" w14:paraId="79ADAE08" w14:textId="77777777" w:rsidTr="00D55975">
        <w:tc>
          <w:tcPr>
            <w:tcW w:w="6238" w:type="dxa"/>
            <w:vAlign w:val="center"/>
          </w:tcPr>
          <w:p w14:paraId="1C66DC4B" w14:textId="77777777" w:rsidR="006B2616" w:rsidRPr="008F0143" w:rsidRDefault="006B2616" w:rsidP="00EA160C">
            <w:pPr>
              <w:rPr>
                <w:sz w:val="22"/>
                <w:szCs w:val="22"/>
              </w:rPr>
            </w:pPr>
            <w:r w:rsidRPr="008F0143">
              <w:rPr>
                <w:b/>
                <w:bCs/>
                <w:sz w:val="22"/>
                <w:szCs w:val="22"/>
              </w:rPr>
              <w:t>Exams</w:t>
            </w:r>
          </w:p>
        </w:tc>
        <w:tc>
          <w:tcPr>
            <w:tcW w:w="1276" w:type="dxa"/>
            <w:tcBorders>
              <w:bottom w:val="single" w:sz="4" w:space="0" w:color="auto"/>
            </w:tcBorders>
            <w:vAlign w:val="center"/>
          </w:tcPr>
          <w:p w14:paraId="311DF85F" w14:textId="77777777" w:rsidR="006B2616" w:rsidRPr="001D419E" w:rsidRDefault="00585B32" w:rsidP="00EA160C">
            <w:pPr>
              <w:jc w:val="center"/>
              <w:rPr>
                <w:b/>
                <w:sz w:val="22"/>
                <w:szCs w:val="22"/>
              </w:rPr>
            </w:pPr>
            <w:r w:rsidRPr="001D419E">
              <w:rPr>
                <w:b/>
                <w:sz w:val="22"/>
                <w:szCs w:val="22"/>
              </w:rPr>
              <w:t>1</w:t>
            </w:r>
          </w:p>
        </w:tc>
        <w:tc>
          <w:tcPr>
            <w:tcW w:w="1276" w:type="dxa"/>
            <w:tcBorders>
              <w:bottom w:val="single" w:sz="4" w:space="0" w:color="auto"/>
            </w:tcBorders>
            <w:vAlign w:val="center"/>
          </w:tcPr>
          <w:p w14:paraId="65CE2728" w14:textId="77777777" w:rsidR="006B2616" w:rsidRPr="001D419E" w:rsidRDefault="00585B32" w:rsidP="00EA160C">
            <w:pPr>
              <w:jc w:val="center"/>
              <w:rPr>
                <w:b/>
                <w:sz w:val="22"/>
                <w:szCs w:val="22"/>
              </w:rPr>
            </w:pPr>
            <w:r w:rsidRPr="001D419E">
              <w:rPr>
                <w:b/>
                <w:sz w:val="22"/>
                <w:szCs w:val="22"/>
              </w:rPr>
              <w:t>2</w:t>
            </w:r>
          </w:p>
        </w:tc>
        <w:tc>
          <w:tcPr>
            <w:tcW w:w="1276" w:type="dxa"/>
            <w:tcBorders>
              <w:bottom w:val="single" w:sz="4" w:space="0" w:color="auto"/>
            </w:tcBorders>
            <w:vAlign w:val="center"/>
          </w:tcPr>
          <w:p w14:paraId="30C110C9" w14:textId="0CA465D9" w:rsidR="006B2616" w:rsidRPr="001D419E" w:rsidRDefault="00D55975" w:rsidP="00EA160C">
            <w:pPr>
              <w:jc w:val="center"/>
              <w:rPr>
                <w:b/>
                <w:sz w:val="22"/>
                <w:szCs w:val="22"/>
              </w:rPr>
            </w:pPr>
            <w:r w:rsidRPr="001D419E">
              <w:rPr>
                <w:b/>
                <w:sz w:val="22"/>
                <w:szCs w:val="22"/>
              </w:rPr>
              <w:t>2</w:t>
            </w:r>
          </w:p>
        </w:tc>
      </w:tr>
      <w:tr w:rsidR="006B2616" w:rsidRPr="008F0143" w14:paraId="4C45AE6F" w14:textId="77777777" w:rsidTr="00D55975">
        <w:tc>
          <w:tcPr>
            <w:tcW w:w="6238" w:type="dxa"/>
          </w:tcPr>
          <w:p w14:paraId="16FA5FE5" w14:textId="77777777" w:rsidR="000B19F0" w:rsidRPr="008F0143" w:rsidRDefault="000B19F0" w:rsidP="00EA160C">
            <w:pPr>
              <w:pStyle w:val="Default"/>
              <w:jc w:val="right"/>
              <w:rPr>
                <w:sz w:val="22"/>
                <w:szCs w:val="22"/>
              </w:rPr>
            </w:pPr>
            <w:r w:rsidRPr="008F0143">
              <w:rPr>
                <w:b/>
                <w:bCs/>
                <w:sz w:val="22"/>
                <w:szCs w:val="22"/>
              </w:rPr>
              <w:t xml:space="preserve">Total Workload </w:t>
            </w:r>
          </w:p>
          <w:p w14:paraId="1E3D98C1" w14:textId="77777777" w:rsidR="006B2616" w:rsidRPr="008F0143" w:rsidRDefault="006B2616" w:rsidP="00EA160C">
            <w:pPr>
              <w:jc w:val="right"/>
              <w:rPr>
                <w:b/>
                <w:sz w:val="22"/>
                <w:szCs w:val="22"/>
              </w:rPr>
            </w:pPr>
          </w:p>
        </w:tc>
        <w:tc>
          <w:tcPr>
            <w:tcW w:w="1276" w:type="dxa"/>
            <w:tcBorders>
              <w:bottom w:val="single" w:sz="4" w:space="0" w:color="auto"/>
            </w:tcBorders>
            <w:vAlign w:val="center"/>
          </w:tcPr>
          <w:p w14:paraId="3C19DF4F" w14:textId="77777777" w:rsidR="006B2616" w:rsidRPr="001D419E" w:rsidRDefault="006B2616" w:rsidP="00EA160C">
            <w:pPr>
              <w:jc w:val="center"/>
              <w:rPr>
                <w:b/>
                <w:sz w:val="22"/>
                <w:szCs w:val="22"/>
              </w:rPr>
            </w:pPr>
          </w:p>
        </w:tc>
        <w:tc>
          <w:tcPr>
            <w:tcW w:w="1276" w:type="dxa"/>
            <w:tcBorders>
              <w:bottom w:val="single" w:sz="4" w:space="0" w:color="auto"/>
            </w:tcBorders>
            <w:vAlign w:val="center"/>
          </w:tcPr>
          <w:p w14:paraId="4798A035" w14:textId="77777777" w:rsidR="006B2616" w:rsidRPr="001D419E" w:rsidRDefault="006B2616" w:rsidP="00EA160C">
            <w:pPr>
              <w:jc w:val="center"/>
              <w:rPr>
                <w:b/>
                <w:sz w:val="22"/>
                <w:szCs w:val="22"/>
              </w:rPr>
            </w:pPr>
          </w:p>
        </w:tc>
        <w:tc>
          <w:tcPr>
            <w:tcW w:w="1276" w:type="dxa"/>
            <w:tcBorders>
              <w:bottom w:val="single" w:sz="4" w:space="0" w:color="auto"/>
            </w:tcBorders>
            <w:vAlign w:val="center"/>
          </w:tcPr>
          <w:p w14:paraId="4546E82C" w14:textId="58620E15" w:rsidR="006B2616" w:rsidRPr="001D419E" w:rsidRDefault="00C5288D" w:rsidP="00EA160C">
            <w:pPr>
              <w:jc w:val="center"/>
              <w:rPr>
                <w:b/>
                <w:sz w:val="22"/>
                <w:szCs w:val="22"/>
              </w:rPr>
            </w:pPr>
            <w:r w:rsidRPr="001D419E">
              <w:rPr>
                <w:b/>
                <w:sz w:val="22"/>
                <w:szCs w:val="22"/>
              </w:rPr>
              <w:t>1</w:t>
            </w:r>
            <w:r w:rsidR="00C726D8" w:rsidRPr="001D419E">
              <w:rPr>
                <w:b/>
                <w:sz w:val="22"/>
                <w:szCs w:val="22"/>
              </w:rPr>
              <w:t>44</w:t>
            </w:r>
          </w:p>
        </w:tc>
      </w:tr>
    </w:tbl>
    <w:p w14:paraId="2841B8FC" w14:textId="3EE02A3D" w:rsidR="00B3139E" w:rsidRDefault="00B3139E" w:rsidP="00EA160C">
      <w:pPr>
        <w:rPr>
          <w:sz w:val="22"/>
          <w:szCs w:val="22"/>
        </w:rPr>
      </w:pPr>
    </w:p>
    <w:p w14:paraId="741D0601" w14:textId="77777777" w:rsidR="008F0143" w:rsidRDefault="008F0143" w:rsidP="00EA160C">
      <w:pPr>
        <w:rPr>
          <w:b/>
          <w:bCs/>
          <w:sz w:val="22"/>
          <w:szCs w:val="22"/>
        </w:rPr>
      </w:pPr>
    </w:p>
    <w:p w14:paraId="667C6BCB" w14:textId="754F0919" w:rsidR="008F0143" w:rsidRPr="008F0143" w:rsidRDefault="008F0143" w:rsidP="00EA160C">
      <w:pPr>
        <w:rPr>
          <w:b/>
          <w:sz w:val="22"/>
          <w:szCs w:val="22"/>
          <w:lang w:val="en-US"/>
        </w:rPr>
      </w:pPr>
      <w:r w:rsidRPr="008F0143">
        <w:rPr>
          <w:b/>
          <w:bCs/>
          <w:sz w:val="22"/>
          <w:szCs w:val="22"/>
        </w:rPr>
        <w:t>EVALUATION SYSTEM</w:t>
      </w:r>
    </w:p>
    <w:tbl>
      <w:tblPr>
        <w:tblW w:w="101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gridCol w:w="1194"/>
        <w:gridCol w:w="1965"/>
      </w:tblGrid>
      <w:tr w:rsidR="008F0143" w:rsidRPr="008F0143" w14:paraId="329369E8" w14:textId="77777777" w:rsidTr="000C0834">
        <w:tc>
          <w:tcPr>
            <w:tcW w:w="7014" w:type="dxa"/>
            <w:vAlign w:val="center"/>
          </w:tcPr>
          <w:p w14:paraId="4E403EF6" w14:textId="77777777" w:rsidR="008F0143" w:rsidRPr="008F0143" w:rsidRDefault="008F0143" w:rsidP="00EA160C">
            <w:pPr>
              <w:rPr>
                <w:b/>
                <w:sz w:val="22"/>
                <w:szCs w:val="22"/>
              </w:rPr>
            </w:pPr>
          </w:p>
        </w:tc>
        <w:tc>
          <w:tcPr>
            <w:tcW w:w="1194" w:type="dxa"/>
          </w:tcPr>
          <w:p w14:paraId="11BC32A5" w14:textId="77777777" w:rsidR="008F0143" w:rsidRPr="008F0143" w:rsidRDefault="008F0143" w:rsidP="00EA160C">
            <w:pPr>
              <w:pStyle w:val="Default"/>
              <w:rPr>
                <w:sz w:val="22"/>
                <w:szCs w:val="22"/>
              </w:rPr>
            </w:pPr>
            <w:r w:rsidRPr="008F0143">
              <w:rPr>
                <w:b/>
                <w:bCs/>
                <w:sz w:val="22"/>
                <w:szCs w:val="22"/>
              </w:rPr>
              <w:t xml:space="preserve">NUMBER </w:t>
            </w:r>
          </w:p>
        </w:tc>
        <w:tc>
          <w:tcPr>
            <w:tcW w:w="1965" w:type="dxa"/>
          </w:tcPr>
          <w:p w14:paraId="7BEF9E28" w14:textId="77777777" w:rsidR="008F0143" w:rsidRPr="008F0143" w:rsidRDefault="008F0143" w:rsidP="00EA160C">
            <w:pPr>
              <w:pStyle w:val="Default"/>
              <w:rPr>
                <w:sz w:val="22"/>
                <w:szCs w:val="22"/>
              </w:rPr>
            </w:pPr>
            <w:r w:rsidRPr="008F0143">
              <w:rPr>
                <w:b/>
                <w:bCs/>
                <w:sz w:val="22"/>
                <w:szCs w:val="22"/>
              </w:rPr>
              <w:t xml:space="preserve">CONTRIBUTION </w:t>
            </w:r>
          </w:p>
        </w:tc>
      </w:tr>
      <w:tr w:rsidR="008F0143" w:rsidRPr="008F0143" w14:paraId="170B3CA5" w14:textId="77777777" w:rsidTr="000C0834">
        <w:tc>
          <w:tcPr>
            <w:tcW w:w="7014" w:type="dxa"/>
          </w:tcPr>
          <w:p w14:paraId="5C52A90B" w14:textId="77777777" w:rsidR="008F0143" w:rsidRPr="008F0143" w:rsidRDefault="008F0143" w:rsidP="00EA160C">
            <w:pPr>
              <w:pStyle w:val="Default"/>
              <w:rPr>
                <w:sz w:val="22"/>
                <w:szCs w:val="22"/>
              </w:rPr>
            </w:pPr>
            <w:r w:rsidRPr="008F0143">
              <w:rPr>
                <w:sz w:val="22"/>
                <w:szCs w:val="22"/>
              </w:rPr>
              <w:t>Report card</w:t>
            </w:r>
          </w:p>
        </w:tc>
        <w:tc>
          <w:tcPr>
            <w:tcW w:w="1194" w:type="dxa"/>
            <w:vAlign w:val="center"/>
          </w:tcPr>
          <w:p w14:paraId="6A2BFAF0" w14:textId="77777777" w:rsidR="008F0143" w:rsidRPr="008F0143" w:rsidRDefault="008F0143" w:rsidP="00EA160C">
            <w:pPr>
              <w:jc w:val="center"/>
              <w:rPr>
                <w:sz w:val="22"/>
                <w:szCs w:val="22"/>
              </w:rPr>
            </w:pPr>
            <w:r w:rsidRPr="008F0143">
              <w:rPr>
                <w:sz w:val="22"/>
                <w:szCs w:val="22"/>
              </w:rPr>
              <w:t>1</w:t>
            </w:r>
          </w:p>
        </w:tc>
        <w:tc>
          <w:tcPr>
            <w:tcW w:w="1965" w:type="dxa"/>
            <w:vAlign w:val="center"/>
          </w:tcPr>
          <w:p w14:paraId="3446B144" w14:textId="77777777" w:rsidR="008F0143" w:rsidRPr="008F0143" w:rsidRDefault="008F0143" w:rsidP="00EA160C">
            <w:pPr>
              <w:jc w:val="center"/>
              <w:rPr>
                <w:sz w:val="22"/>
                <w:szCs w:val="22"/>
              </w:rPr>
            </w:pPr>
            <w:r w:rsidRPr="008F0143">
              <w:rPr>
                <w:sz w:val="22"/>
                <w:szCs w:val="22"/>
              </w:rPr>
              <w:t>%10</w:t>
            </w:r>
          </w:p>
        </w:tc>
      </w:tr>
      <w:tr w:rsidR="008F0143" w:rsidRPr="008F0143" w14:paraId="7421AEB5" w14:textId="77777777" w:rsidTr="000C0834">
        <w:tc>
          <w:tcPr>
            <w:tcW w:w="7014" w:type="dxa"/>
          </w:tcPr>
          <w:p w14:paraId="25224F99" w14:textId="77777777" w:rsidR="008F0143" w:rsidRPr="008F0143" w:rsidRDefault="008F0143" w:rsidP="00EA160C">
            <w:pPr>
              <w:pStyle w:val="Default"/>
              <w:rPr>
                <w:sz w:val="22"/>
                <w:szCs w:val="22"/>
              </w:rPr>
            </w:pPr>
            <w:r w:rsidRPr="008F0143">
              <w:rPr>
                <w:sz w:val="22"/>
                <w:szCs w:val="22"/>
              </w:rPr>
              <w:t>Exams</w:t>
            </w:r>
          </w:p>
        </w:tc>
        <w:tc>
          <w:tcPr>
            <w:tcW w:w="1194" w:type="dxa"/>
            <w:vAlign w:val="center"/>
          </w:tcPr>
          <w:p w14:paraId="30546944" w14:textId="77777777" w:rsidR="008F0143" w:rsidRPr="008F0143" w:rsidRDefault="008F0143" w:rsidP="00EA160C">
            <w:pPr>
              <w:jc w:val="center"/>
              <w:rPr>
                <w:sz w:val="22"/>
                <w:szCs w:val="22"/>
              </w:rPr>
            </w:pPr>
            <w:r w:rsidRPr="008F0143">
              <w:rPr>
                <w:sz w:val="22"/>
                <w:szCs w:val="22"/>
              </w:rPr>
              <w:t>1</w:t>
            </w:r>
          </w:p>
        </w:tc>
        <w:tc>
          <w:tcPr>
            <w:tcW w:w="1965" w:type="dxa"/>
            <w:vAlign w:val="center"/>
          </w:tcPr>
          <w:p w14:paraId="31571086" w14:textId="77777777" w:rsidR="008F0143" w:rsidRPr="008F0143" w:rsidRDefault="008F0143" w:rsidP="00EA160C">
            <w:pPr>
              <w:jc w:val="center"/>
              <w:rPr>
                <w:sz w:val="22"/>
                <w:szCs w:val="22"/>
              </w:rPr>
            </w:pPr>
            <w:r w:rsidRPr="008F0143">
              <w:rPr>
                <w:sz w:val="22"/>
                <w:szCs w:val="22"/>
              </w:rPr>
              <w:t>% 90</w:t>
            </w:r>
          </w:p>
        </w:tc>
      </w:tr>
      <w:tr w:rsidR="008F0143" w:rsidRPr="008F0143" w14:paraId="065D4351" w14:textId="77777777" w:rsidTr="000C0834">
        <w:trPr>
          <w:trHeight w:val="77"/>
        </w:trPr>
        <w:tc>
          <w:tcPr>
            <w:tcW w:w="7014" w:type="dxa"/>
          </w:tcPr>
          <w:p w14:paraId="4B384147" w14:textId="77777777" w:rsidR="008F0143" w:rsidRPr="008F0143" w:rsidRDefault="008F0143" w:rsidP="00EA160C">
            <w:pPr>
              <w:jc w:val="right"/>
              <w:rPr>
                <w:sz w:val="22"/>
                <w:szCs w:val="22"/>
              </w:rPr>
            </w:pPr>
            <w:r w:rsidRPr="008F0143">
              <w:rPr>
                <w:sz w:val="22"/>
                <w:szCs w:val="22"/>
              </w:rPr>
              <w:t xml:space="preserve">Total </w:t>
            </w:r>
          </w:p>
        </w:tc>
        <w:tc>
          <w:tcPr>
            <w:tcW w:w="1194" w:type="dxa"/>
            <w:vAlign w:val="center"/>
          </w:tcPr>
          <w:p w14:paraId="482D0D72" w14:textId="77777777" w:rsidR="008F0143" w:rsidRPr="008F0143" w:rsidRDefault="008F0143" w:rsidP="00EA160C">
            <w:pPr>
              <w:jc w:val="center"/>
              <w:rPr>
                <w:b/>
                <w:sz w:val="22"/>
                <w:szCs w:val="22"/>
              </w:rPr>
            </w:pPr>
          </w:p>
        </w:tc>
        <w:tc>
          <w:tcPr>
            <w:tcW w:w="1965" w:type="dxa"/>
            <w:vAlign w:val="center"/>
          </w:tcPr>
          <w:p w14:paraId="0369A14A" w14:textId="77777777" w:rsidR="008F0143" w:rsidRPr="008F0143" w:rsidRDefault="008F0143" w:rsidP="00EA160C">
            <w:pPr>
              <w:jc w:val="center"/>
              <w:rPr>
                <w:b/>
                <w:sz w:val="22"/>
                <w:szCs w:val="22"/>
              </w:rPr>
            </w:pPr>
            <w:r w:rsidRPr="008F0143">
              <w:rPr>
                <w:b/>
                <w:sz w:val="22"/>
                <w:szCs w:val="22"/>
              </w:rPr>
              <w:t>%100</w:t>
            </w:r>
          </w:p>
        </w:tc>
      </w:tr>
    </w:tbl>
    <w:p w14:paraId="42EC2D14" w14:textId="77777777" w:rsidR="008F0143" w:rsidRPr="008F0143" w:rsidRDefault="008F0143" w:rsidP="00EA160C">
      <w:pPr>
        <w:rPr>
          <w:sz w:val="22"/>
          <w:szCs w:val="22"/>
        </w:rPr>
      </w:pPr>
    </w:p>
    <w:p w14:paraId="38C130DD" w14:textId="77777777" w:rsidR="008F0143" w:rsidRPr="008F0143" w:rsidRDefault="008F0143" w:rsidP="00EA160C">
      <w:pPr>
        <w:rPr>
          <w:sz w:val="22"/>
          <w:szCs w:val="22"/>
        </w:rPr>
      </w:pPr>
    </w:p>
    <w:sectPr w:rsidR="008F0143" w:rsidRPr="008F0143" w:rsidSect="00EA160C">
      <w:headerReference w:type="default" r:id="rId9"/>
      <w:footerReference w:type="default" r:id="rId10"/>
      <w:pgSz w:w="11900" w:h="16840"/>
      <w:pgMar w:top="993" w:right="1268" w:bottom="1135" w:left="1800" w:header="283" w:footer="28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DECE2" w14:textId="77777777" w:rsidR="00B23473" w:rsidRDefault="00B23473" w:rsidP="00C5288D">
      <w:r>
        <w:separator/>
      </w:r>
    </w:p>
  </w:endnote>
  <w:endnote w:type="continuationSeparator" w:id="0">
    <w:p w14:paraId="6C97C091" w14:textId="77777777" w:rsidR="00B23473" w:rsidRDefault="00B23473" w:rsidP="00C5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7D6B3" w14:textId="392C5C41" w:rsidR="00C5288D" w:rsidRDefault="00C5288D">
    <w:pPr>
      <w:tabs>
        <w:tab w:val="center" w:pos="4550"/>
        <w:tab w:val="left" w:pos="5818"/>
      </w:tabs>
      <w:ind w:right="260"/>
      <w:jc w:val="right"/>
      <w:rPr>
        <w:color w:val="0F243E" w:themeColor="text2" w:themeShade="80"/>
      </w:rPr>
    </w:pPr>
    <w:r>
      <w:rPr>
        <w:color w:val="548DD4" w:themeColor="text2" w:themeTint="99"/>
      </w:rPr>
      <w:t xml:space="preserve"> </w:t>
    </w:r>
    <w:r>
      <w:rPr>
        <w:color w:val="17365D" w:themeColor="text2" w:themeShade="BF"/>
      </w:rPr>
      <w:fldChar w:fldCharType="begin"/>
    </w:r>
    <w:r>
      <w:rPr>
        <w:color w:val="17365D" w:themeColor="text2" w:themeShade="BF"/>
      </w:rPr>
      <w:instrText xml:space="preserve"> PAGE   \* MERGEFORMAT </w:instrText>
    </w:r>
    <w:r>
      <w:rPr>
        <w:color w:val="17365D" w:themeColor="text2" w:themeShade="BF"/>
      </w:rPr>
      <w:fldChar w:fldCharType="separate"/>
    </w:r>
    <w:r w:rsidR="004D04BB">
      <w:rPr>
        <w:noProof/>
        <w:color w:val="17365D" w:themeColor="text2" w:themeShade="BF"/>
      </w:rPr>
      <w:t>1</w:t>
    </w:r>
    <w:r>
      <w:rPr>
        <w:color w:val="17365D" w:themeColor="text2" w:themeShade="BF"/>
      </w:rPr>
      <w:fldChar w:fldCharType="end"/>
    </w:r>
    <w:r>
      <w:rPr>
        <w:color w:val="17365D" w:themeColor="text2" w:themeShade="BF"/>
      </w:rPr>
      <w:t xml:space="preserve"> | </w:t>
    </w:r>
    <w:r>
      <w:rPr>
        <w:color w:val="17365D" w:themeColor="text2" w:themeShade="BF"/>
      </w:rPr>
      <w:fldChar w:fldCharType="begin"/>
    </w:r>
    <w:r>
      <w:rPr>
        <w:color w:val="17365D" w:themeColor="text2" w:themeShade="BF"/>
      </w:rPr>
      <w:instrText xml:space="preserve"> NUMPAGES  \* Arabic  \* MERGEFORMAT </w:instrText>
    </w:r>
    <w:r>
      <w:rPr>
        <w:color w:val="17365D" w:themeColor="text2" w:themeShade="BF"/>
      </w:rPr>
      <w:fldChar w:fldCharType="separate"/>
    </w:r>
    <w:r w:rsidR="004D04BB">
      <w:rPr>
        <w:noProof/>
        <w:color w:val="17365D" w:themeColor="text2" w:themeShade="BF"/>
      </w:rPr>
      <w:t>3</w:t>
    </w:r>
    <w:r>
      <w:rPr>
        <w:color w:val="17365D" w:themeColor="text2" w:themeShade="BF"/>
      </w:rPr>
      <w:fldChar w:fldCharType="end"/>
    </w:r>
  </w:p>
  <w:p w14:paraId="679BA55F" w14:textId="77777777" w:rsidR="00C5288D" w:rsidRDefault="00C5288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990B8" w14:textId="77777777" w:rsidR="00B23473" w:rsidRDefault="00B23473" w:rsidP="00C5288D">
      <w:r>
        <w:separator/>
      </w:r>
    </w:p>
  </w:footnote>
  <w:footnote w:type="continuationSeparator" w:id="0">
    <w:p w14:paraId="7B473B40" w14:textId="77777777" w:rsidR="00B23473" w:rsidRDefault="00B23473" w:rsidP="00C528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95520" w14:textId="41379D35" w:rsidR="00575F38" w:rsidRDefault="00575F38">
    <w:pPr>
      <w:pStyle w:val="stBilgi"/>
    </w:pPr>
    <w:r>
      <w:rPr>
        <w:noProof/>
        <w:lang w:eastAsia="tr-TR"/>
      </w:rPr>
      <w:t xml:space="preserve">                                              </w:t>
    </w:r>
    <w:r>
      <w:rPr>
        <w:noProof/>
        <w:lang w:eastAsia="tr-TR"/>
      </w:rPr>
      <w:drawing>
        <wp:inline distT="0" distB="0" distL="0" distR="0" wp14:anchorId="2575008C" wp14:editId="14A2B648">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0074D44B" w14:textId="77777777" w:rsidR="00C5288D" w:rsidRDefault="00C5288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BE3"/>
    <w:multiLevelType w:val="hybridMultilevel"/>
    <w:tmpl w:val="41ACD5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9D13E8"/>
    <w:multiLevelType w:val="hybridMultilevel"/>
    <w:tmpl w:val="BF964FF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8F5D6F"/>
    <w:multiLevelType w:val="hybridMultilevel"/>
    <w:tmpl w:val="690431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E78F8"/>
    <w:multiLevelType w:val="hybridMultilevel"/>
    <w:tmpl w:val="3B08275C"/>
    <w:lvl w:ilvl="0" w:tplc="805E00C2">
      <w:start w:val="1"/>
      <w:numFmt w:val="decimal"/>
      <w:lvlText w:val="%1."/>
      <w:lvlJc w:val="left"/>
      <w:pPr>
        <w:tabs>
          <w:tab w:val="num" w:pos="360"/>
        </w:tabs>
        <w:ind w:left="360" w:hanging="360"/>
      </w:pPr>
      <w:rPr>
        <w:rFonts w:hint="default"/>
        <w:b w:val="0"/>
        <w:bCs/>
        <w:sz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15:restartNumberingAfterBreak="0">
    <w:nsid w:val="096D5412"/>
    <w:multiLevelType w:val="multilevel"/>
    <w:tmpl w:val="F142F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5757A"/>
    <w:multiLevelType w:val="hybridMultilevel"/>
    <w:tmpl w:val="286C2A68"/>
    <w:lvl w:ilvl="0" w:tplc="6D70EFF4">
      <w:start w:val="1"/>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15:restartNumberingAfterBreak="0">
    <w:nsid w:val="20F62958"/>
    <w:multiLevelType w:val="hybridMultilevel"/>
    <w:tmpl w:val="8DC2F27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FC4930"/>
    <w:multiLevelType w:val="hybridMultilevel"/>
    <w:tmpl w:val="E9A4B92C"/>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3693102"/>
    <w:multiLevelType w:val="hybridMultilevel"/>
    <w:tmpl w:val="BC3A7F48"/>
    <w:lvl w:ilvl="0" w:tplc="B6B82474">
      <w:start w:val="2"/>
      <w:numFmt w:val="decimal"/>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abstractNum w:abstractNumId="9" w15:restartNumberingAfterBreak="0">
    <w:nsid w:val="26E42845"/>
    <w:multiLevelType w:val="hybridMultilevel"/>
    <w:tmpl w:val="EE1E8C84"/>
    <w:lvl w:ilvl="0" w:tplc="1AA82042">
      <w:start w:val="1"/>
      <w:numFmt w:val="decimal"/>
      <w:lvlText w:val="%1."/>
      <w:lvlJc w:val="left"/>
      <w:pPr>
        <w:tabs>
          <w:tab w:val="num" w:pos="1065"/>
        </w:tabs>
        <w:ind w:left="1065" w:hanging="360"/>
      </w:pPr>
      <w:rPr>
        <w:rFonts w:hint="default"/>
        <w:b/>
        <w:color w:val="0000FF"/>
      </w:r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15:restartNumberingAfterBreak="0">
    <w:nsid w:val="2A26398F"/>
    <w:multiLevelType w:val="hybridMultilevel"/>
    <w:tmpl w:val="13A274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B5F18E4"/>
    <w:multiLevelType w:val="hybridMultilevel"/>
    <w:tmpl w:val="37CCF06E"/>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1">
      <w:start w:val="1"/>
      <w:numFmt w:val="bullet"/>
      <w:lvlText w:val=""/>
      <w:lvlJc w:val="left"/>
      <w:pPr>
        <w:tabs>
          <w:tab w:val="num" w:pos="2160"/>
        </w:tabs>
        <w:ind w:left="2160" w:hanging="360"/>
      </w:pPr>
      <w:rPr>
        <w:rFonts w:ascii="Symbol" w:hAnsi="Symbol"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24D1D"/>
    <w:multiLevelType w:val="hybridMultilevel"/>
    <w:tmpl w:val="231C330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8754C4"/>
    <w:multiLevelType w:val="hybridMultilevel"/>
    <w:tmpl w:val="9940C400"/>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37394DC0"/>
    <w:multiLevelType w:val="hybridMultilevel"/>
    <w:tmpl w:val="0ECE700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B8F130E"/>
    <w:multiLevelType w:val="hybridMultilevel"/>
    <w:tmpl w:val="8B9EAB5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Arial"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Arial"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Arial"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ED33A44"/>
    <w:multiLevelType w:val="hybridMultilevel"/>
    <w:tmpl w:val="F976CE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1A3346"/>
    <w:multiLevelType w:val="multilevel"/>
    <w:tmpl w:val="908E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560115"/>
    <w:multiLevelType w:val="hybridMultilevel"/>
    <w:tmpl w:val="91F4C4AC"/>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9" w15:restartNumberingAfterBreak="0">
    <w:nsid w:val="5A356C75"/>
    <w:multiLevelType w:val="hybridMultilevel"/>
    <w:tmpl w:val="9B14B57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5AA66ACD"/>
    <w:multiLevelType w:val="multilevel"/>
    <w:tmpl w:val="2F24C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06EC9"/>
    <w:multiLevelType w:val="hybridMultilevel"/>
    <w:tmpl w:val="504CE8D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452353"/>
    <w:multiLevelType w:val="hybridMultilevel"/>
    <w:tmpl w:val="CDC81D36"/>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C8A434D"/>
    <w:multiLevelType w:val="hybridMultilevel"/>
    <w:tmpl w:val="C0CC0A9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517992"/>
    <w:multiLevelType w:val="hybridMultilevel"/>
    <w:tmpl w:val="477A641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80C3B"/>
    <w:multiLevelType w:val="hybridMultilevel"/>
    <w:tmpl w:val="ED0EDD3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6112D1"/>
    <w:multiLevelType w:val="hybridMultilevel"/>
    <w:tmpl w:val="44783EA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Arial"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5A2F01"/>
    <w:multiLevelType w:val="hybridMultilevel"/>
    <w:tmpl w:val="CDF0EA7A"/>
    <w:lvl w:ilvl="0" w:tplc="041F000F">
      <w:start w:val="1"/>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8" w15:restartNumberingAfterBreak="0">
    <w:nsid w:val="7875654B"/>
    <w:multiLevelType w:val="hybridMultilevel"/>
    <w:tmpl w:val="BF2225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Aria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Aria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Aria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44205"/>
    <w:multiLevelType w:val="hybridMultilevel"/>
    <w:tmpl w:val="06E6E580"/>
    <w:lvl w:ilvl="0" w:tplc="041F000F">
      <w:start w:val="1"/>
      <w:numFmt w:val="decimal"/>
      <w:lvlText w:val="%1."/>
      <w:lvlJc w:val="left"/>
      <w:pPr>
        <w:tabs>
          <w:tab w:val="num" w:pos="720"/>
        </w:tabs>
        <w:ind w:left="720" w:hanging="360"/>
      </w:p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E071943"/>
    <w:multiLevelType w:val="hybridMultilevel"/>
    <w:tmpl w:val="72163234"/>
    <w:lvl w:ilvl="0" w:tplc="9202E172">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num w:numId="1">
    <w:abstractNumId w:val="4"/>
  </w:num>
  <w:num w:numId="2">
    <w:abstractNumId w:val="17"/>
  </w:num>
  <w:num w:numId="3">
    <w:abstractNumId w:val="14"/>
  </w:num>
  <w:num w:numId="4">
    <w:abstractNumId w:val="29"/>
  </w:num>
  <w:num w:numId="5">
    <w:abstractNumId w:val="3"/>
  </w:num>
  <w:num w:numId="6">
    <w:abstractNumId w:val="30"/>
  </w:num>
  <w:num w:numId="7">
    <w:abstractNumId w:val="13"/>
  </w:num>
  <w:num w:numId="8">
    <w:abstractNumId w:val="15"/>
  </w:num>
  <w:num w:numId="9">
    <w:abstractNumId w:val="21"/>
  </w:num>
  <w:num w:numId="10">
    <w:abstractNumId w:val="28"/>
  </w:num>
  <w:num w:numId="11">
    <w:abstractNumId w:val="2"/>
  </w:num>
  <w:num w:numId="12">
    <w:abstractNumId w:val="6"/>
  </w:num>
  <w:num w:numId="13">
    <w:abstractNumId w:val="19"/>
  </w:num>
  <w:num w:numId="14">
    <w:abstractNumId w:val="25"/>
  </w:num>
  <w:num w:numId="15">
    <w:abstractNumId w:val="26"/>
  </w:num>
  <w:num w:numId="16">
    <w:abstractNumId w:val="11"/>
  </w:num>
  <w:num w:numId="17">
    <w:abstractNumId w:val="20"/>
  </w:num>
  <w:num w:numId="18">
    <w:abstractNumId w:val="27"/>
  </w:num>
  <w:num w:numId="19">
    <w:abstractNumId w:val="16"/>
  </w:num>
  <w:num w:numId="20">
    <w:abstractNumId w:val="12"/>
  </w:num>
  <w:num w:numId="21">
    <w:abstractNumId w:val="18"/>
  </w:num>
  <w:num w:numId="22">
    <w:abstractNumId w:val="24"/>
  </w:num>
  <w:num w:numId="23">
    <w:abstractNumId w:val="9"/>
  </w:num>
  <w:num w:numId="24">
    <w:abstractNumId w:val="22"/>
  </w:num>
  <w:num w:numId="25">
    <w:abstractNumId w:val="1"/>
  </w:num>
  <w:num w:numId="26">
    <w:abstractNumId w:val="0"/>
  </w:num>
  <w:num w:numId="27">
    <w:abstractNumId w:val="8"/>
  </w:num>
  <w:num w:numId="28">
    <w:abstractNumId w:val="10"/>
  </w:num>
  <w:num w:numId="29">
    <w:abstractNumId w:val="23"/>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MzNrI0MjUyNLa0MDdU0lEKTi0uzszPAykwqgUAZzBQwCwAAAA="/>
  </w:docVars>
  <w:rsids>
    <w:rsidRoot w:val="003D7998"/>
    <w:rsid w:val="00035D61"/>
    <w:rsid w:val="0003644A"/>
    <w:rsid w:val="00036B8D"/>
    <w:rsid w:val="00055F7C"/>
    <w:rsid w:val="0007697B"/>
    <w:rsid w:val="00080280"/>
    <w:rsid w:val="00081A0F"/>
    <w:rsid w:val="00086585"/>
    <w:rsid w:val="00090FC0"/>
    <w:rsid w:val="00095233"/>
    <w:rsid w:val="000A0578"/>
    <w:rsid w:val="000A2EBB"/>
    <w:rsid w:val="000B19F0"/>
    <w:rsid w:val="000D2300"/>
    <w:rsid w:val="000D638B"/>
    <w:rsid w:val="000D641A"/>
    <w:rsid w:val="000E68FD"/>
    <w:rsid w:val="000F3B2D"/>
    <w:rsid w:val="000F5697"/>
    <w:rsid w:val="001020E5"/>
    <w:rsid w:val="0011044C"/>
    <w:rsid w:val="00112C3C"/>
    <w:rsid w:val="00135732"/>
    <w:rsid w:val="001401A5"/>
    <w:rsid w:val="0015368C"/>
    <w:rsid w:val="001538E9"/>
    <w:rsid w:val="00162F46"/>
    <w:rsid w:val="00163260"/>
    <w:rsid w:val="001843BF"/>
    <w:rsid w:val="00194D9B"/>
    <w:rsid w:val="001B4AAF"/>
    <w:rsid w:val="001D132A"/>
    <w:rsid w:val="001D2FFD"/>
    <w:rsid w:val="001D419E"/>
    <w:rsid w:val="001E2C81"/>
    <w:rsid w:val="001E7D3F"/>
    <w:rsid w:val="001F275D"/>
    <w:rsid w:val="001F6084"/>
    <w:rsid w:val="001F6BB1"/>
    <w:rsid w:val="00206946"/>
    <w:rsid w:val="0021386F"/>
    <w:rsid w:val="002225F8"/>
    <w:rsid w:val="00237DD5"/>
    <w:rsid w:val="0025373A"/>
    <w:rsid w:val="00265B7D"/>
    <w:rsid w:val="00270063"/>
    <w:rsid w:val="00277BAB"/>
    <w:rsid w:val="0028482B"/>
    <w:rsid w:val="002C2F4E"/>
    <w:rsid w:val="002C3AC3"/>
    <w:rsid w:val="002C694A"/>
    <w:rsid w:val="002D304D"/>
    <w:rsid w:val="002E3A93"/>
    <w:rsid w:val="002E5F34"/>
    <w:rsid w:val="002F6EA9"/>
    <w:rsid w:val="00324F7C"/>
    <w:rsid w:val="00325869"/>
    <w:rsid w:val="0033490F"/>
    <w:rsid w:val="00344D20"/>
    <w:rsid w:val="00361ACE"/>
    <w:rsid w:val="00364365"/>
    <w:rsid w:val="00370253"/>
    <w:rsid w:val="003724F6"/>
    <w:rsid w:val="003A697F"/>
    <w:rsid w:val="003A6E75"/>
    <w:rsid w:val="003B7736"/>
    <w:rsid w:val="003C5545"/>
    <w:rsid w:val="003C6342"/>
    <w:rsid w:val="003D1D84"/>
    <w:rsid w:val="003D5F36"/>
    <w:rsid w:val="003D7998"/>
    <w:rsid w:val="003E0813"/>
    <w:rsid w:val="003E4B7F"/>
    <w:rsid w:val="003F28AC"/>
    <w:rsid w:val="004048DA"/>
    <w:rsid w:val="00405D33"/>
    <w:rsid w:val="00406E63"/>
    <w:rsid w:val="004117A0"/>
    <w:rsid w:val="0042202A"/>
    <w:rsid w:val="00427174"/>
    <w:rsid w:val="004462D3"/>
    <w:rsid w:val="004625FB"/>
    <w:rsid w:val="00481C5A"/>
    <w:rsid w:val="00483FA9"/>
    <w:rsid w:val="00485225"/>
    <w:rsid w:val="00494C20"/>
    <w:rsid w:val="004A4AAF"/>
    <w:rsid w:val="004B69B5"/>
    <w:rsid w:val="004D04BB"/>
    <w:rsid w:val="004E453A"/>
    <w:rsid w:val="00510943"/>
    <w:rsid w:val="00512E70"/>
    <w:rsid w:val="005137E8"/>
    <w:rsid w:val="0055349F"/>
    <w:rsid w:val="00570F73"/>
    <w:rsid w:val="005729CA"/>
    <w:rsid w:val="00574C3F"/>
    <w:rsid w:val="00575F38"/>
    <w:rsid w:val="005803E6"/>
    <w:rsid w:val="0058356D"/>
    <w:rsid w:val="005838BE"/>
    <w:rsid w:val="00585B32"/>
    <w:rsid w:val="00592513"/>
    <w:rsid w:val="00592D2F"/>
    <w:rsid w:val="005B1CAF"/>
    <w:rsid w:val="005B30F9"/>
    <w:rsid w:val="005C51A7"/>
    <w:rsid w:val="005D7D64"/>
    <w:rsid w:val="005E10AC"/>
    <w:rsid w:val="005E1431"/>
    <w:rsid w:val="005E2C0E"/>
    <w:rsid w:val="005F3C1A"/>
    <w:rsid w:val="00600159"/>
    <w:rsid w:val="0060690A"/>
    <w:rsid w:val="00607123"/>
    <w:rsid w:val="00616F89"/>
    <w:rsid w:val="00617838"/>
    <w:rsid w:val="00634CE2"/>
    <w:rsid w:val="00651C59"/>
    <w:rsid w:val="00674DA3"/>
    <w:rsid w:val="00686EA0"/>
    <w:rsid w:val="00690934"/>
    <w:rsid w:val="00694122"/>
    <w:rsid w:val="006A40E0"/>
    <w:rsid w:val="006B2616"/>
    <w:rsid w:val="006B3542"/>
    <w:rsid w:val="006C139E"/>
    <w:rsid w:val="006C5EAE"/>
    <w:rsid w:val="006E12A4"/>
    <w:rsid w:val="006F575E"/>
    <w:rsid w:val="0070081F"/>
    <w:rsid w:val="00710273"/>
    <w:rsid w:val="00741CBE"/>
    <w:rsid w:val="00743BBC"/>
    <w:rsid w:val="00757494"/>
    <w:rsid w:val="00763696"/>
    <w:rsid w:val="007707E0"/>
    <w:rsid w:val="00775B16"/>
    <w:rsid w:val="0077723A"/>
    <w:rsid w:val="0078180C"/>
    <w:rsid w:val="007907AF"/>
    <w:rsid w:val="007A72D5"/>
    <w:rsid w:val="007D5EFC"/>
    <w:rsid w:val="007F35CB"/>
    <w:rsid w:val="007F419C"/>
    <w:rsid w:val="00813297"/>
    <w:rsid w:val="00817EB6"/>
    <w:rsid w:val="0083272A"/>
    <w:rsid w:val="00835C6C"/>
    <w:rsid w:val="00835E5E"/>
    <w:rsid w:val="008431C0"/>
    <w:rsid w:val="00847993"/>
    <w:rsid w:val="00847E69"/>
    <w:rsid w:val="00870180"/>
    <w:rsid w:val="00872B8B"/>
    <w:rsid w:val="00887FD7"/>
    <w:rsid w:val="008A643D"/>
    <w:rsid w:val="008B7975"/>
    <w:rsid w:val="008C4C74"/>
    <w:rsid w:val="008F0143"/>
    <w:rsid w:val="009018F1"/>
    <w:rsid w:val="00927F4B"/>
    <w:rsid w:val="00936496"/>
    <w:rsid w:val="009467E6"/>
    <w:rsid w:val="00961135"/>
    <w:rsid w:val="00963878"/>
    <w:rsid w:val="009757DB"/>
    <w:rsid w:val="00980B8E"/>
    <w:rsid w:val="0098621A"/>
    <w:rsid w:val="009948DD"/>
    <w:rsid w:val="009A1725"/>
    <w:rsid w:val="009A3E0E"/>
    <w:rsid w:val="009A69A9"/>
    <w:rsid w:val="009D754A"/>
    <w:rsid w:val="009E0F93"/>
    <w:rsid w:val="009F072F"/>
    <w:rsid w:val="009F3743"/>
    <w:rsid w:val="009F47E2"/>
    <w:rsid w:val="00A02956"/>
    <w:rsid w:val="00A11822"/>
    <w:rsid w:val="00A2088D"/>
    <w:rsid w:val="00A22997"/>
    <w:rsid w:val="00A332D8"/>
    <w:rsid w:val="00A35349"/>
    <w:rsid w:val="00A37105"/>
    <w:rsid w:val="00A37516"/>
    <w:rsid w:val="00A42D0B"/>
    <w:rsid w:val="00A60372"/>
    <w:rsid w:val="00A70F29"/>
    <w:rsid w:val="00A71988"/>
    <w:rsid w:val="00A759F5"/>
    <w:rsid w:val="00A83405"/>
    <w:rsid w:val="00A8652C"/>
    <w:rsid w:val="00A97029"/>
    <w:rsid w:val="00AA50E7"/>
    <w:rsid w:val="00AB2540"/>
    <w:rsid w:val="00AC10B1"/>
    <w:rsid w:val="00AC5051"/>
    <w:rsid w:val="00AC552B"/>
    <w:rsid w:val="00AD74C6"/>
    <w:rsid w:val="00AE4919"/>
    <w:rsid w:val="00AE6275"/>
    <w:rsid w:val="00B23473"/>
    <w:rsid w:val="00B3139E"/>
    <w:rsid w:val="00B36D8D"/>
    <w:rsid w:val="00B4576D"/>
    <w:rsid w:val="00B552C3"/>
    <w:rsid w:val="00B66BBC"/>
    <w:rsid w:val="00B81851"/>
    <w:rsid w:val="00B84D1A"/>
    <w:rsid w:val="00B873B6"/>
    <w:rsid w:val="00B921D2"/>
    <w:rsid w:val="00BD2304"/>
    <w:rsid w:val="00BD4C84"/>
    <w:rsid w:val="00BF604F"/>
    <w:rsid w:val="00BF7CC6"/>
    <w:rsid w:val="00C043FA"/>
    <w:rsid w:val="00C07483"/>
    <w:rsid w:val="00C11EDD"/>
    <w:rsid w:val="00C12E0D"/>
    <w:rsid w:val="00C21822"/>
    <w:rsid w:val="00C31134"/>
    <w:rsid w:val="00C3763A"/>
    <w:rsid w:val="00C42FC9"/>
    <w:rsid w:val="00C4484E"/>
    <w:rsid w:val="00C455C6"/>
    <w:rsid w:val="00C5288D"/>
    <w:rsid w:val="00C53136"/>
    <w:rsid w:val="00C726D8"/>
    <w:rsid w:val="00C74EB3"/>
    <w:rsid w:val="00C85713"/>
    <w:rsid w:val="00C92BE0"/>
    <w:rsid w:val="00CA3CCF"/>
    <w:rsid w:val="00CA5F7A"/>
    <w:rsid w:val="00CB35F1"/>
    <w:rsid w:val="00CF52F6"/>
    <w:rsid w:val="00CF6A88"/>
    <w:rsid w:val="00CF79C2"/>
    <w:rsid w:val="00CF7E06"/>
    <w:rsid w:val="00D02193"/>
    <w:rsid w:val="00D12A28"/>
    <w:rsid w:val="00D1688F"/>
    <w:rsid w:val="00D172CA"/>
    <w:rsid w:val="00D41AF9"/>
    <w:rsid w:val="00D552BF"/>
    <w:rsid w:val="00D55975"/>
    <w:rsid w:val="00D639EB"/>
    <w:rsid w:val="00D65017"/>
    <w:rsid w:val="00D71E22"/>
    <w:rsid w:val="00D77957"/>
    <w:rsid w:val="00D843A4"/>
    <w:rsid w:val="00D911FE"/>
    <w:rsid w:val="00DD1EE9"/>
    <w:rsid w:val="00DE1226"/>
    <w:rsid w:val="00DF72BC"/>
    <w:rsid w:val="00E0290E"/>
    <w:rsid w:val="00E0372F"/>
    <w:rsid w:val="00E03BDD"/>
    <w:rsid w:val="00E34CB1"/>
    <w:rsid w:val="00E44905"/>
    <w:rsid w:val="00E47C27"/>
    <w:rsid w:val="00E52D92"/>
    <w:rsid w:val="00E54FC9"/>
    <w:rsid w:val="00E66F5D"/>
    <w:rsid w:val="00E938D8"/>
    <w:rsid w:val="00E95AB4"/>
    <w:rsid w:val="00EA160C"/>
    <w:rsid w:val="00EA66BE"/>
    <w:rsid w:val="00EB1427"/>
    <w:rsid w:val="00EE0FFF"/>
    <w:rsid w:val="00F06CC2"/>
    <w:rsid w:val="00F24E65"/>
    <w:rsid w:val="00F3268E"/>
    <w:rsid w:val="00F40AD1"/>
    <w:rsid w:val="00F42FDF"/>
    <w:rsid w:val="00F451CE"/>
    <w:rsid w:val="00F4566C"/>
    <w:rsid w:val="00F46A36"/>
    <w:rsid w:val="00F5318B"/>
    <w:rsid w:val="00F6382C"/>
    <w:rsid w:val="00F93A5A"/>
    <w:rsid w:val="00FC5B72"/>
    <w:rsid w:val="00FD5592"/>
    <w:rsid w:val="00FE1DF2"/>
    <w:rsid w:val="00FE31D8"/>
    <w:rsid w:val="00FF5C4B"/>
  </w:rsids>
  <m:mathPr>
    <m:mathFont m:val="Cambria Math"/>
    <m:brkBin m:val="before"/>
    <m:brkBinSub m:val="--"/>
    <m:smallFrac/>
    <m:dispDef/>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123792"/>
  <w15:docId w15:val="{4EA559BD-8370-4404-9075-D922F973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8"/>
    <w:rPr>
      <w:rFonts w:ascii="Times New Roman" w:eastAsia="SimSun" w:hAnsi="Times New Roman"/>
      <w:sz w:val="24"/>
      <w:szCs w:val="24"/>
      <w:lang w:eastAsia="zh-CN"/>
    </w:rPr>
  </w:style>
  <w:style w:type="paragraph" w:styleId="Balk1">
    <w:name w:val="heading 1"/>
    <w:basedOn w:val="Normal"/>
    <w:next w:val="Normal"/>
    <w:link w:val="Balk1Char"/>
    <w:qFormat/>
    <w:rsid w:val="003D7998"/>
    <w:pPr>
      <w:keepNext/>
      <w:ind w:left="-540" w:firstLine="180"/>
      <w:outlineLvl w:val="0"/>
    </w:pPr>
    <w:rPr>
      <w:rFonts w:ascii="Arial" w:eastAsia="Times New Roman" w:hAnsi="Arial"/>
      <w:b/>
      <w:color w:val="000000"/>
      <w:sz w:val="20"/>
      <w:szCs w:val="20"/>
      <w:lang w:eastAsia="tr-TR"/>
    </w:rPr>
  </w:style>
  <w:style w:type="paragraph" w:styleId="Balk2">
    <w:name w:val="heading 2"/>
    <w:basedOn w:val="Normal"/>
    <w:next w:val="Normal"/>
    <w:link w:val="Balk2Char"/>
    <w:qFormat/>
    <w:rsid w:val="003D7998"/>
    <w:pPr>
      <w:keepNext/>
      <w:spacing w:before="240" w:after="60"/>
      <w:outlineLvl w:val="1"/>
    </w:pPr>
    <w:rPr>
      <w:rFonts w:ascii="Arial" w:eastAsia="Times New Roman" w:hAnsi="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D7998"/>
    <w:rPr>
      <w:rFonts w:ascii="Arial" w:eastAsia="Times New Roman" w:hAnsi="Arial" w:cs="Arial"/>
      <w:b/>
      <w:color w:val="000000"/>
      <w:sz w:val="20"/>
      <w:szCs w:val="20"/>
      <w:lang w:val="tr-TR" w:eastAsia="tr-TR"/>
    </w:rPr>
  </w:style>
  <w:style w:type="character" w:customStyle="1" w:styleId="Balk2Char">
    <w:name w:val="Başlık 2 Char"/>
    <w:link w:val="Balk2"/>
    <w:rsid w:val="003D7998"/>
    <w:rPr>
      <w:rFonts w:ascii="Arial" w:eastAsia="Times New Roman" w:hAnsi="Arial" w:cs="Arial"/>
      <w:b/>
      <w:bCs/>
      <w:i/>
      <w:iCs/>
      <w:sz w:val="28"/>
      <w:szCs w:val="28"/>
      <w:lang w:val="tr-TR" w:eastAsia="tr-TR"/>
    </w:rPr>
  </w:style>
  <w:style w:type="character" w:styleId="Gl">
    <w:name w:val="Strong"/>
    <w:qFormat/>
    <w:rsid w:val="003D7998"/>
    <w:rPr>
      <w:b/>
      <w:bCs/>
    </w:rPr>
  </w:style>
  <w:style w:type="character" w:customStyle="1" w:styleId="style2">
    <w:name w:val="style2"/>
    <w:basedOn w:val="VarsaylanParagrafYazTipi"/>
    <w:rsid w:val="003D7998"/>
  </w:style>
  <w:style w:type="character" w:styleId="Kpr">
    <w:name w:val="Hyperlink"/>
    <w:rsid w:val="003D7998"/>
    <w:rPr>
      <w:color w:val="0000FF"/>
      <w:u w:val="single"/>
    </w:rPr>
  </w:style>
  <w:style w:type="paragraph" w:styleId="NormalWeb">
    <w:name w:val="Normal (Web)"/>
    <w:basedOn w:val="Normal"/>
    <w:rsid w:val="003D7998"/>
    <w:pPr>
      <w:spacing w:before="100" w:beforeAutospacing="1" w:after="100" w:afterAutospacing="1"/>
    </w:pPr>
  </w:style>
  <w:style w:type="table" w:styleId="TabloKlavuzu">
    <w:name w:val="Table Grid"/>
    <w:basedOn w:val="NormalTablo"/>
    <w:rsid w:val="003D799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3D7998"/>
    <w:pPr>
      <w:jc w:val="center"/>
    </w:pPr>
    <w:rPr>
      <w:rFonts w:ascii="Arial" w:eastAsia="Times New Roman" w:hAnsi="Arial"/>
      <w:b/>
      <w:sz w:val="20"/>
      <w:szCs w:val="20"/>
      <w:lang w:eastAsia="tr-TR"/>
    </w:rPr>
  </w:style>
  <w:style w:type="character" w:customStyle="1" w:styleId="KonuBalChar">
    <w:name w:val="Konu Başlığı Char"/>
    <w:link w:val="KonuBal"/>
    <w:rsid w:val="003D7998"/>
    <w:rPr>
      <w:rFonts w:ascii="Arial" w:eastAsia="Times New Roman" w:hAnsi="Arial" w:cs="Arial"/>
      <w:b/>
      <w:sz w:val="20"/>
      <w:lang w:val="tr-TR" w:eastAsia="tr-TR"/>
    </w:rPr>
  </w:style>
  <w:style w:type="paragraph" w:styleId="GvdeMetni">
    <w:name w:val="Body Text"/>
    <w:basedOn w:val="Normal"/>
    <w:link w:val="GvdeMetniChar"/>
    <w:rsid w:val="003D7998"/>
    <w:rPr>
      <w:rFonts w:ascii="Arial" w:eastAsia="Times New Roman" w:hAnsi="Arial"/>
      <w:bCs/>
      <w:sz w:val="20"/>
      <w:szCs w:val="20"/>
      <w:lang w:eastAsia="tr-TR"/>
    </w:rPr>
  </w:style>
  <w:style w:type="character" w:customStyle="1" w:styleId="GvdeMetniChar">
    <w:name w:val="Gövde Metni Char"/>
    <w:link w:val="GvdeMetni"/>
    <w:rsid w:val="003D7998"/>
    <w:rPr>
      <w:rFonts w:ascii="Arial" w:eastAsia="Times New Roman" w:hAnsi="Arial" w:cs="Arial"/>
      <w:bCs/>
      <w:szCs w:val="20"/>
      <w:lang w:val="tr-TR" w:eastAsia="tr-TR"/>
    </w:rPr>
  </w:style>
  <w:style w:type="paragraph" w:styleId="AltBilgi">
    <w:name w:val="footer"/>
    <w:basedOn w:val="Normal"/>
    <w:link w:val="AltBilgiChar"/>
    <w:rsid w:val="003724F6"/>
    <w:pPr>
      <w:tabs>
        <w:tab w:val="center" w:pos="4536"/>
        <w:tab w:val="right" w:pos="9072"/>
      </w:tabs>
    </w:pPr>
    <w:rPr>
      <w:rFonts w:eastAsia="Times New Roman"/>
    </w:rPr>
  </w:style>
  <w:style w:type="character" w:customStyle="1" w:styleId="AltBilgiChar">
    <w:name w:val="Alt Bilgi Char"/>
    <w:link w:val="AltBilgi"/>
    <w:rsid w:val="003724F6"/>
    <w:rPr>
      <w:rFonts w:ascii="Times New Roman" w:eastAsia="Times New Roman" w:hAnsi="Times New Roman"/>
      <w:sz w:val="24"/>
      <w:szCs w:val="24"/>
    </w:rPr>
  </w:style>
  <w:style w:type="paragraph" w:styleId="AralkYok">
    <w:name w:val="No Spacing"/>
    <w:link w:val="AralkYokChar"/>
    <w:uiPriority w:val="1"/>
    <w:qFormat/>
    <w:rsid w:val="00325869"/>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600159"/>
    <w:rPr>
      <w:rFonts w:ascii="Tahoma" w:hAnsi="Tahoma" w:cs="Tahoma"/>
      <w:sz w:val="16"/>
      <w:szCs w:val="16"/>
    </w:rPr>
  </w:style>
  <w:style w:type="character" w:customStyle="1" w:styleId="BalonMetniChar">
    <w:name w:val="Balon Metni Char"/>
    <w:basedOn w:val="VarsaylanParagrafYazTipi"/>
    <w:link w:val="BalonMetni"/>
    <w:uiPriority w:val="99"/>
    <w:semiHidden/>
    <w:rsid w:val="00600159"/>
    <w:rPr>
      <w:rFonts w:ascii="Tahoma" w:eastAsia="SimSun" w:hAnsi="Tahoma" w:cs="Tahoma"/>
      <w:sz w:val="16"/>
      <w:szCs w:val="16"/>
      <w:lang w:eastAsia="zh-CN"/>
    </w:rPr>
  </w:style>
  <w:style w:type="character" w:customStyle="1" w:styleId="KonuBalChar1">
    <w:name w:val="Konu Başlığı Char1"/>
    <w:basedOn w:val="VarsaylanParagrafYazTipi"/>
    <w:uiPriority w:val="10"/>
    <w:rsid w:val="00B552C3"/>
    <w:rPr>
      <w:rFonts w:ascii="Cambria" w:eastAsia="Times New Roman" w:hAnsi="Cambria" w:cs="Times New Roman"/>
      <w:color w:val="17365D"/>
      <w:spacing w:val="5"/>
      <w:kern w:val="28"/>
      <w:sz w:val="52"/>
      <w:szCs w:val="52"/>
      <w:lang w:eastAsia="zh-CN"/>
    </w:rPr>
  </w:style>
  <w:style w:type="paragraph" w:styleId="ListeParagraf">
    <w:name w:val="List Paragraph"/>
    <w:basedOn w:val="Normal"/>
    <w:uiPriority w:val="34"/>
    <w:qFormat/>
    <w:rsid w:val="00B552C3"/>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817EB6"/>
    <w:rPr>
      <w:rFonts w:ascii="Calibri" w:eastAsia="Calibri" w:hAnsi="Calibri"/>
      <w:sz w:val="22"/>
      <w:szCs w:val="22"/>
      <w:lang w:eastAsia="en-US"/>
    </w:rPr>
  </w:style>
  <w:style w:type="paragraph" w:customStyle="1" w:styleId="Default">
    <w:name w:val="Default"/>
    <w:rsid w:val="00634CE2"/>
    <w:pPr>
      <w:autoSpaceDE w:val="0"/>
      <w:autoSpaceDN w:val="0"/>
      <w:adjustRightInd w:val="0"/>
    </w:pPr>
    <w:rPr>
      <w:rFonts w:ascii="Times New Roman" w:hAnsi="Times New Roman"/>
      <w:color w:val="000000"/>
      <w:sz w:val="24"/>
      <w:szCs w:val="24"/>
    </w:rPr>
  </w:style>
  <w:style w:type="paragraph" w:styleId="HTMLncedenBiimlendirilmi">
    <w:name w:val="HTML Preformatted"/>
    <w:basedOn w:val="Normal"/>
    <w:link w:val="HTMLncedenBiimlendirilmiChar"/>
    <w:uiPriority w:val="99"/>
    <w:semiHidden/>
    <w:unhideWhenUsed/>
    <w:rsid w:val="009D75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9D754A"/>
    <w:rPr>
      <w:rFonts w:ascii="Courier New" w:eastAsia="Times New Roman" w:hAnsi="Courier New" w:cs="Courier New"/>
    </w:rPr>
  </w:style>
  <w:style w:type="character" w:customStyle="1" w:styleId="sims-lpo-header-title">
    <w:name w:val="sims-lpo-header-title"/>
    <w:basedOn w:val="VarsaylanParagrafYazTipi"/>
    <w:rsid w:val="00E0290E"/>
  </w:style>
  <w:style w:type="paragraph" w:styleId="stBilgi">
    <w:name w:val="header"/>
    <w:basedOn w:val="Normal"/>
    <w:link w:val="stBilgiChar"/>
    <w:uiPriority w:val="99"/>
    <w:unhideWhenUsed/>
    <w:rsid w:val="00C5288D"/>
    <w:pPr>
      <w:tabs>
        <w:tab w:val="center" w:pos="4536"/>
        <w:tab w:val="right" w:pos="9072"/>
      </w:tabs>
    </w:pPr>
  </w:style>
  <w:style w:type="character" w:customStyle="1" w:styleId="stBilgiChar">
    <w:name w:val="Üst Bilgi Char"/>
    <w:basedOn w:val="VarsaylanParagrafYazTipi"/>
    <w:link w:val="stBilgi"/>
    <w:uiPriority w:val="99"/>
    <w:rsid w:val="00C5288D"/>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3813">
      <w:bodyDiv w:val="1"/>
      <w:marLeft w:val="0"/>
      <w:marRight w:val="0"/>
      <w:marTop w:val="0"/>
      <w:marBottom w:val="0"/>
      <w:divBdr>
        <w:top w:val="none" w:sz="0" w:space="0" w:color="auto"/>
        <w:left w:val="none" w:sz="0" w:space="0" w:color="auto"/>
        <w:bottom w:val="none" w:sz="0" w:space="0" w:color="auto"/>
        <w:right w:val="none" w:sz="0" w:space="0" w:color="auto"/>
      </w:divBdr>
    </w:div>
    <w:div w:id="1123621056">
      <w:bodyDiv w:val="1"/>
      <w:marLeft w:val="0"/>
      <w:marRight w:val="0"/>
      <w:marTop w:val="0"/>
      <w:marBottom w:val="0"/>
      <w:divBdr>
        <w:top w:val="none" w:sz="0" w:space="0" w:color="auto"/>
        <w:left w:val="none" w:sz="0" w:space="0" w:color="auto"/>
        <w:bottom w:val="none" w:sz="0" w:space="0" w:color="auto"/>
        <w:right w:val="none" w:sz="0" w:space="0" w:color="auto"/>
      </w:divBdr>
    </w:div>
    <w:div w:id="1538003041">
      <w:bodyDiv w:val="1"/>
      <w:marLeft w:val="0"/>
      <w:marRight w:val="0"/>
      <w:marTop w:val="0"/>
      <w:marBottom w:val="0"/>
      <w:divBdr>
        <w:top w:val="none" w:sz="0" w:space="0" w:color="auto"/>
        <w:left w:val="none" w:sz="0" w:space="0" w:color="auto"/>
        <w:bottom w:val="none" w:sz="0" w:space="0" w:color="auto"/>
        <w:right w:val="none" w:sz="0" w:space="0" w:color="auto"/>
      </w:divBdr>
    </w:div>
    <w:div w:id="158980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fer.ari@yeniyuzyil.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E178-BD0F-44B1-A692-C4D540AF6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710</Words>
  <Characters>4050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29</cp:revision>
  <dcterms:created xsi:type="dcterms:W3CDTF">2018-12-26T15:05:00Z</dcterms:created>
  <dcterms:modified xsi:type="dcterms:W3CDTF">2025-10-15T05:51:00Z</dcterms:modified>
</cp:coreProperties>
</file>